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4C9E" w14:textId="077D127F" w:rsidR="00ED4637" w:rsidRPr="007920E9" w:rsidRDefault="007920E9">
      <w:pPr>
        <w:rPr>
          <w:b/>
          <w:bCs/>
          <w:lang w:val="en-ZA"/>
        </w:rPr>
      </w:pPr>
      <w:r w:rsidRPr="007920E9">
        <w:rPr>
          <w:b/>
          <w:bCs/>
          <w:lang w:val="en-ZA"/>
        </w:rPr>
        <w:t>Multiple choice questions</w:t>
      </w:r>
    </w:p>
    <w:p w14:paraId="643B4EFA" w14:textId="5DCC1F6D" w:rsidR="007920E9" w:rsidRPr="007920E9" w:rsidRDefault="007920E9">
      <w:pPr>
        <w:rPr>
          <w:color w:val="FF0000"/>
          <w:lang w:val="en-ZA"/>
        </w:rPr>
      </w:pPr>
      <w:r w:rsidRPr="007920E9">
        <w:rPr>
          <w:color w:val="FF0000"/>
          <w:lang w:val="en-ZA"/>
        </w:rPr>
        <w:t>Answers marked in red are correct</w:t>
      </w:r>
    </w:p>
    <w:p w14:paraId="42872909" w14:textId="77777777" w:rsidR="007920E9" w:rsidRDefault="007920E9">
      <w:pPr>
        <w:rPr>
          <w:lang w:val="en-ZA"/>
        </w:rPr>
      </w:pPr>
    </w:p>
    <w:p w14:paraId="5EF81E86" w14:textId="5AE510CE" w:rsidR="007920E9" w:rsidRDefault="007920E9" w:rsidP="007920E9">
      <w:pPr>
        <w:pStyle w:val="ListParagraph"/>
        <w:numPr>
          <w:ilvl w:val="0"/>
          <w:numId w:val="1"/>
        </w:numPr>
      </w:pPr>
      <w:r>
        <w:t>What factors influence</w:t>
      </w:r>
      <w:r w:rsidRPr="00E105D0">
        <w:t xml:space="preserve"> participation </w:t>
      </w:r>
      <w:r>
        <w:t xml:space="preserve">in </w:t>
      </w:r>
      <w:r w:rsidRPr="00E105D0">
        <w:t>meaningful everyday activities</w:t>
      </w:r>
      <w:r>
        <w:t xml:space="preserve"> and</w:t>
      </w:r>
      <w:r w:rsidRPr="007920E9">
        <w:t xml:space="preserve"> </w:t>
      </w:r>
      <w:r w:rsidRPr="007920E9">
        <w:t xml:space="preserve">potentially will affect the </w:t>
      </w:r>
      <w:proofErr w:type="spellStart"/>
      <w:r w:rsidRPr="007920E9">
        <w:t>HRQoL</w:t>
      </w:r>
      <w:r>
        <w:t>of</w:t>
      </w:r>
      <w:proofErr w:type="spellEnd"/>
      <w:r>
        <w:t xml:space="preserve"> children with cancer during hospitalisation</w:t>
      </w:r>
    </w:p>
    <w:p w14:paraId="436C0159" w14:textId="4393D365" w:rsidR="007920E9" w:rsidRDefault="007920E9" w:rsidP="007920E9">
      <w:pPr>
        <w:pStyle w:val="ListParagraph"/>
        <w:numPr>
          <w:ilvl w:val="0"/>
          <w:numId w:val="2"/>
        </w:numPr>
      </w:pPr>
      <w:proofErr w:type="gramStart"/>
      <w:r>
        <w:t>parents</w:t>
      </w:r>
      <w:proofErr w:type="gramEnd"/>
      <w:r>
        <w:t xml:space="preserve"> attitude </w:t>
      </w:r>
    </w:p>
    <w:p w14:paraId="7DC7BCCD" w14:textId="559EAD52" w:rsidR="007920E9" w:rsidRPr="007920E9" w:rsidRDefault="007920E9" w:rsidP="007920E9">
      <w:pPr>
        <w:pStyle w:val="ListParagraph"/>
        <w:numPr>
          <w:ilvl w:val="0"/>
          <w:numId w:val="2"/>
        </w:numPr>
        <w:rPr>
          <w:color w:val="FF0000"/>
        </w:rPr>
      </w:pPr>
      <w:r w:rsidRPr="007920E9">
        <w:rPr>
          <w:color w:val="FF0000"/>
        </w:rPr>
        <w:t xml:space="preserve">demographic differences and socioeconomic contexts, </w:t>
      </w:r>
    </w:p>
    <w:p w14:paraId="7C51B95D" w14:textId="77777777" w:rsidR="007920E9" w:rsidRPr="007920E9" w:rsidRDefault="007920E9" w:rsidP="007920E9">
      <w:pPr>
        <w:pStyle w:val="ListParagraph"/>
        <w:numPr>
          <w:ilvl w:val="0"/>
          <w:numId w:val="2"/>
        </w:numPr>
        <w:rPr>
          <w:color w:val="FF0000"/>
        </w:rPr>
      </w:pPr>
      <w:r w:rsidRPr="007920E9">
        <w:rPr>
          <w:color w:val="FF0000"/>
        </w:rPr>
        <w:t xml:space="preserve">cancer types, </w:t>
      </w:r>
    </w:p>
    <w:p w14:paraId="744F2BC8" w14:textId="77777777" w:rsidR="007920E9" w:rsidRPr="007920E9" w:rsidRDefault="007920E9" w:rsidP="007920E9">
      <w:pPr>
        <w:pStyle w:val="ListParagraph"/>
        <w:numPr>
          <w:ilvl w:val="0"/>
          <w:numId w:val="2"/>
        </w:numPr>
        <w:rPr>
          <w:color w:val="FF0000"/>
          <w:lang w:val="en-ZA"/>
        </w:rPr>
      </w:pPr>
      <w:r w:rsidRPr="007920E9">
        <w:rPr>
          <w:color w:val="FF0000"/>
        </w:rPr>
        <w:t xml:space="preserve">treatment regimens </w:t>
      </w:r>
    </w:p>
    <w:p w14:paraId="72626902" w14:textId="616A88EA" w:rsidR="007920E9" w:rsidRPr="007920E9" w:rsidRDefault="007920E9" w:rsidP="007920E9">
      <w:pPr>
        <w:pStyle w:val="ListParagraph"/>
        <w:numPr>
          <w:ilvl w:val="0"/>
          <w:numId w:val="2"/>
        </w:numPr>
        <w:rPr>
          <w:lang w:val="en-ZA"/>
        </w:rPr>
      </w:pPr>
      <w:r>
        <w:t>type of hospital unit admitted to</w:t>
      </w:r>
    </w:p>
    <w:p w14:paraId="4F1357F1" w14:textId="77777777" w:rsidR="007920E9" w:rsidRPr="007920E9" w:rsidRDefault="007920E9" w:rsidP="00772C44">
      <w:pPr>
        <w:rPr>
          <w:lang w:val="en-ZA"/>
        </w:rPr>
      </w:pPr>
    </w:p>
    <w:p w14:paraId="4D6860DA" w14:textId="66C7BC16" w:rsidR="006757C8" w:rsidRPr="006757C8" w:rsidRDefault="006757C8" w:rsidP="006757C8">
      <w:pPr>
        <w:pStyle w:val="ListParagraph"/>
        <w:numPr>
          <w:ilvl w:val="0"/>
          <w:numId w:val="1"/>
        </w:numPr>
        <w:rPr>
          <w:lang w:val="en-ZA"/>
        </w:rPr>
      </w:pPr>
      <w:r w:rsidRPr="006757C8">
        <w:t>I</w:t>
      </w:r>
      <w:r w:rsidRPr="006757C8">
        <w:t xml:space="preserve">n longer admissions for children with cancer in South Africa occupational therapy oncology rehabilitation </w:t>
      </w:r>
    </w:p>
    <w:p w14:paraId="2B7D32A8" w14:textId="71CF6C5B" w:rsidR="006757C8" w:rsidRPr="006757C8" w:rsidRDefault="006757C8" w:rsidP="006757C8">
      <w:pPr>
        <w:pStyle w:val="ListParagraph"/>
        <w:numPr>
          <w:ilvl w:val="0"/>
          <w:numId w:val="5"/>
        </w:numPr>
        <w:rPr>
          <w:color w:val="FF0000"/>
          <w:lang w:val="en-ZA"/>
        </w:rPr>
      </w:pPr>
      <w:r w:rsidRPr="006757C8">
        <w:rPr>
          <w:color w:val="FF0000"/>
        </w:rPr>
        <w:t>has been largely ignored</w:t>
      </w:r>
      <w:r w:rsidRPr="0009271A">
        <w:t xml:space="preserve">, </w:t>
      </w:r>
    </w:p>
    <w:p w14:paraId="3D7CC39D" w14:textId="291E3BC3" w:rsidR="006757C8" w:rsidRPr="006757C8" w:rsidRDefault="006757C8" w:rsidP="006757C8">
      <w:pPr>
        <w:pStyle w:val="ListParagraph"/>
        <w:numPr>
          <w:ilvl w:val="0"/>
          <w:numId w:val="5"/>
        </w:numPr>
        <w:rPr>
          <w:lang w:val="en-ZA"/>
        </w:rPr>
      </w:pPr>
      <w:r>
        <w:t>is not necessary</w:t>
      </w:r>
    </w:p>
    <w:p w14:paraId="6259961B" w14:textId="178772BC" w:rsidR="006757C8" w:rsidRPr="006757C8" w:rsidRDefault="006757C8" w:rsidP="006757C8">
      <w:pPr>
        <w:pStyle w:val="ListParagraph"/>
        <w:numPr>
          <w:ilvl w:val="0"/>
          <w:numId w:val="5"/>
        </w:numPr>
        <w:rPr>
          <w:color w:val="FF0000"/>
          <w:lang w:val="en-ZA"/>
        </w:rPr>
      </w:pPr>
      <w:r w:rsidRPr="006757C8">
        <w:rPr>
          <w:color w:val="FF0000"/>
        </w:rPr>
        <w:t>need</w:t>
      </w:r>
      <w:r w:rsidRPr="006757C8">
        <w:rPr>
          <w:color w:val="FF0000"/>
        </w:rPr>
        <w:t>s</w:t>
      </w:r>
      <w:r w:rsidRPr="006757C8">
        <w:rPr>
          <w:color w:val="FF0000"/>
        </w:rPr>
        <w:t xml:space="preserve"> </w:t>
      </w:r>
      <w:r w:rsidRPr="006757C8">
        <w:rPr>
          <w:color w:val="FF0000"/>
        </w:rPr>
        <w:t xml:space="preserve">to </w:t>
      </w:r>
      <w:r w:rsidRPr="006757C8">
        <w:rPr>
          <w:color w:val="FF0000"/>
        </w:rPr>
        <w:t xml:space="preserve">consider activity limitations and participation restrictions in daily activities </w:t>
      </w:r>
    </w:p>
    <w:p w14:paraId="345CCA40" w14:textId="0A3833FE" w:rsidR="006757C8" w:rsidRPr="006757C8" w:rsidRDefault="006757C8" w:rsidP="006757C8">
      <w:pPr>
        <w:pStyle w:val="ListParagraph"/>
        <w:numPr>
          <w:ilvl w:val="0"/>
          <w:numId w:val="5"/>
        </w:numPr>
        <w:rPr>
          <w:lang w:val="en-ZA"/>
        </w:rPr>
      </w:pPr>
      <w:r w:rsidRPr="006757C8">
        <w:rPr>
          <w:lang w:val="en-ZA"/>
        </w:rPr>
        <w:t>is based on symptoms of the cancer</w:t>
      </w:r>
    </w:p>
    <w:p w14:paraId="2447D27A" w14:textId="1E3E4C2E" w:rsidR="007920E9" w:rsidRPr="00B1537C" w:rsidRDefault="00B1537C" w:rsidP="006757C8">
      <w:pPr>
        <w:pStyle w:val="ListParagraph"/>
        <w:numPr>
          <w:ilvl w:val="0"/>
          <w:numId w:val="5"/>
        </w:numPr>
        <w:rPr>
          <w:color w:val="FF0000"/>
          <w:lang w:val="en-ZA"/>
        </w:rPr>
      </w:pPr>
      <w:r w:rsidRPr="00B1537C">
        <w:rPr>
          <w:color w:val="FF0000"/>
        </w:rPr>
        <w:t>consider this disruption in engagement in meaningful occupations</w:t>
      </w:r>
      <w:r w:rsidR="006757C8" w:rsidRPr="006757C8">
        <w:rPr>
          <w:color w:val="FF0000"/>
        </w:rPr>
        <w:t>.</w:t>
      </w:r>
    </w:p>
    <w:p w14:paraId="02143E43" w14:textId="7245C75E" w:rsidR="006757C8" w:rsidRPr="00B1537C" w:rsidRDefault="006757C8" w:rsidP="00B1537C">
      <w:pPr>
        <w:rPr>
          <w:lang w:val="en-ZA"/>
        </w:rPr>
      </w:pPr>
    </w:p>
    <w:p w14:paraId="64146113" w14:textId="261E9037" w:rsidR="00B1537C" w:rsidRDefault="00B1537C" w:rsidP="00B1537C">
      <w:pPr>
        <w:pStyle w:val="ListParagraph"/>
        <w:numPr>
          <w:ilvl w:val="0"/>
          <w:numId w:val="1"/>
        </w:numPr>
      </w:pPr>
      <w:r w:rsidRPr="00B72CAC">
        <w:t xml:space="preserve">Health-related quality of life </w:t>
      </w:r>
      <w:r>
        <w:t xml:space="preserve">(HRQoL) </w:t>
      </w:r>
      <w:r w:rsidRPr="00B72CAC">
        <w:t>consider</w:t>
      </w:r>
      <w:r>
        <w:t>s</w:t>
      </w:r>
      <w:r w:rsidRPr="00B72CAC">
        <w:t xml:space="preserve"> </w:t>
      </w:r>
    </w:p>
    <w:p w14:paraId="7D8F5F6D" w14:textId="02CAA6E5" w:rsidR="00772C44" w:rsidRDefault="00772C44" w:rsidP="00772C44">
      <w:pPr>
        <w:pStyle w:val="ListParagraph"/>
        <w:numPr>
          <w:ilvl w:val="1"/>
          <w:numId w:val="1"/>
        </w:numPr>
      </w:pPr>
      <w:r>
        <w:t>the type of cancer the child presents with</w:t>
      </w:r>
    </w:p>
    <w:p w14:paraId="1BF2C728" w14:textId="57D8D5A1" w:rsidR="00772C44" w:rsidRPr="00772C44" w:rsidRDefault="00B1537C" w:rsidP="00772C44">
      <w:pPr>
        <w:pStyle w:val="ListParagraph"/>
        <w:numPr>
          <w:ilvl w:val="1"/>
          <w:numId w:val="1"/>
        </w:numPr>
        <w:rPr>
          <w:color w:val="FF0000"/>
        </w:rPr>
      </w:pPr>
      <w:r>
        <w:t xml:space="preserve"> </w:t>
      </w:r>
      <w:bookmarkStart w:id="0" w:name="_Hlk38204720"/>
      <w:r w:rsidRPr="00772C44">
        <w:rPr>
          <w:color w:val="FF0000"/>
        </w:rPr>
        <w:t xml:space="preserve">the child’s perception of how they are dealing with </w:t>
      </w:r>
      <w:bookmarkEnd w:id="0"/>
      <w:r w:rsidRPr="00772C44">
        <w:rPr>
          <w:color w:val="FF0000"/>
        </w:rPr>
        <w:t>the condition</w:t>
      </w:r>
    </w:p>
    <w:p w14:paraId="54DFFFED" w14:textId="4753E36D" w:rsidR="00B1537C" w:rsidRPr="00772C44" w:rsidRDefault="00772C44" w:rsidP="00772C44">
      <w:pPr>
        <w:pStyle w:val="ListParagraph"/>
        <w:numPr>
          <w:ilvl w:val="1"/>
          <w:numId w:val="1"/>
        </w:numPr>
        <w:rPr>
          <w:color w:val="FF0000"/>
        </w:rPr>
      </w:pPr>
      <w:r w:rsidRPr="00772C44">
        <w:rPr>
          <w:color w:val="FF0000"/>
        </w:rPr>
        <w:t xml:space="preserve">patent’s perspective of how the child in coping </w:t>
      </w:r>
    </w:p>
    <w:p w14:paraId="60430248" w14:textId="680A82FE" w:rsidR="00772C44" w:rsidRDefault="00772C44" w:rsidP="00772C44">
      <w:pPr>
        <w:pStyle w:val="ListParagraph"/>
        <w:numPr>
          <w:ilvl w:val="1"/>
          <w:numId w:val="1"/>
        </w:numPr>
      </w:pPr>
      <w:r>
        <w:t xml:space="preserve">the occupational therapist’s </w:t>
      </w:r>
      <w:r>
        <w:t>perspective of how the child in coping</w:t>
      </w:r>
    </w:p>
    <w:p w14:paraId="56A62881" w14:textId="77777777" w:rsidR="00772C44" w:rsidRPr="00772C44" w:rsidRDefault="00772C44" w:rsidP="00772C44">
      <w:pPr>
        <w:pStyle w:val="ListParagraph"/>
        <w:numPr>
          <w:ilvl w:val="1"/>
          <w:numId w:val="1"/>
        </w:numPr>
        <w:rPr>
          <w:color w:val="FF0000"/>
        </w:rPr>
      </w:pPr>
      <w:r w:rsidRPr="00772C44">
        <w:rPr>
          <w:color w:val="FF0000"/>
        </w:rPr>
        <w:t>the child’s perception of how they are dealing with treatment consequences for cancer when in hospital.</w:t>
      </w:r>
    </w:p>
    <w:p w14:paraId="18A6EB86" w14:textId="77777777" w:rsidR="00772C44" w:rsidRPr="00B72CAC" w:rsidRDefault="00772C44" w:rsidP="00772C44"/>
    <w:p w14:paraId="6B8132A0" w14:textId="77777777" w:rsidR="00772C44" w:rsidRPr="00772C44" w:rsidRDefault="00B1537C" w:rsidP="00772C44">
      <w:pPr>
        <w:pStyle w:val="ListParagraph"/>
        <w:numPr>
          <w:ilvl w:val="0"/>
          <w:numId w:val="1"/>
        </w:numPr>
        <w:rPr>
          <w:color w:val="000000"/>
        </w:rPr>
      </w:pPr>
      <w:r>
        <w:t>Physical functioning related to HRQoL</w:t>
      </w:r>
      <w:r w:rsidRPr="00B72CAC">
        <w:t xml:space="preserve"> </w:t>
      </w:r>
      <w:r w:rsidR="00772C44">
        <w:t>i</w:t>
      </w:r>
      <w:r>
        <w:t>n children with cancer includes</w:t>
      </w:r>
      <w:r w:rsidRPr="00B72CAC">
        <w:t xml:space="preserve"> </w:t>
      </w:r>
    </w:p>
    <w:p w14:paraId="235B0515" w14:textId="5F1DD6C0" w:rsidR="00772C44" w:rsidRPr="00CF3394" w:rsidRDefault="00B1537C" w:rsidP="00772C44">
      <w:pPr>
        <w:pStyle w:val="ListParagraph"/>
        <w:numPr>
          <w:ilvl w:val="1"/>
          <w:numId w:val="1"/>
        </w:numPr>
        <w:rPr>
          <w:color w:val="FF0000"/>
        </w:rPr>
      </w:pPr>
      <w:r w:rsidRPr="00CF3394">
        <w:rPr>
          <w:color w:val="FF0000"/>
        </w:rPr>
        <w:t xml:space="preserve">fatigue and weakness due to </w:t>
      </w:r>
      <w:r w:rsidRPr="00CF3394">
        <w:rPr>
          <w:color w:val="FF0000"/>
          <w:shd w:val="clear" w:color="auto" w:fill="FFFFFF"/>
        </w:rPr>
        <w:t xml:space="preserve">reduced daily energy </w:t>
      </w:r>
    </w:p>
    <w:p w14:paraId="16C46802" w14:textId="094BBCB1" w:rsidR="00CF3394" w:rsidRPr="00772C44" w:rsidRDefault="00CF3394" w:rsidP="00772C44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eating disorders</w:t>
      </w:r>
    </w:p>
    <w:p w14:paraId="48A0B952" w14:textId="77777777" w:rsidR="00CF3394" w:rsidRPr="00CF3394" w:rsidRDefault="00B1537C" w:rsidP="00772C44">
      <w:pPr>
        <w:pStyle w:val="ListParagraph"/>
        <w:numPr>
          <w:ilvl w:val="1"/>
          <w:numId w:val="1"/>
        </w:numPr>
        <w:rPr>
          <w:color w:val="FF0000"/>
        </w:rPr>
      </w:pPr>
      <w:r w:rsidRPr="00CF3394">
        <w:rPr>
          <w:color w:val="FF0000"/>
          <w:shd w:val="clear" w:color="auto" w:fill="FFFFFF"/>
        </w:rPr>
        <w:t xml:space="preserve">lower levels of physical activity often associated with side effects of treatment and </w:t>
      </w:r>
      <w:r w:rsidRPr="00CF3394">
        <w:rPr>
          <w:color w:val="FF0000"/>
        </w:rPr>
        <w:t xml:space="preserve">pain. </w:t>
      </w:r>
    </w:p>
    <w:p w14:paraId="306A0BF4" w14:textId="18B384E5" w:rsidR="00B1537C" w:rsidRPr="00CF3394" w:rsidRDefault="00CF3394" w:rsidP="00772C44">
      <w:pPr>
        <w:pStyle w:val="ListParagraph"/>
        <w:numPr>
          <w:ilvl w:val="1"/>
          <w:numId w:val="1"/>
        </w:numPr>
        <w:rPr>
          <w:color w:val="000000"/>
        </w:rPr>
      </w:pPr>
      <w:r>
        <w:t xml:space="preserve"> </w:t>
      </w:r>
      <w:r w:rsidR="00B1537C" w:rsidRPr="00B72CAC">
        <w:t>changes in self-esteem and self-image</w:t>
      </w:r>
      <w:r w:rsidRPr="00CF3394">
        <w:t xml:space="preserve"> </w:t>
      </w:r>
      <w:r w:rsidRPr="00CF3394">
        <w:t>due to deformities</w:t>
      </w:r>
      <w:r w:rsidR="00B1537C">
        <w:t xml:space="preserve"> </w:t>
      </w:r>
    </w:p>
    <w:p w14:paraId="1B6A3711" w14:textId="78016843" w:rsidR="00CF3394" w:rsidRPr="00CF3394" w:rsidRDefault="00CF3394" w:rsidP="00772C44">
      <w:pPr>
        <w:pStyle w:val="ListParagraph"/>
        <w:numPr>
          <w:ilvl w:val="1"/>
          <w:numId w:val="1"/>
        </w:numPr>
        <w:rPr>
          <w:color w:val="000000"/>
        </w:rPr>
      </w:pPr>
      <w:r>
        <w:t>fear of treatment</w:t>
      </w:r>
    </w:p>
    <w:p w14:paraId="6909D1CA" w14:textId="77777777" w:rsidR="00CF3394" w:rsidRPr="00CF3394" w:rsidRDefault="00CF3394" w:rsidP="00CF3394"/>
    <w:p w14:paraId="735D1E41" w14:textId="77777777" w:rsidR="00CF3394" w:rsidRPr="00CF3394" w:rsidRDefault="00CF3394" w:rsidP="00B1537C">
      <w:pPr>
        <w:pStyle w:val="ListParagraph"/>
        <w:numPr>
          <w:ilvl w:val="0"/>
          <w:numId w:val="1"/>
        </w:numPr>
        <w:rPr>
          <w:lang w:val="en-ZA"/>
        </w:rPr>
      </w:pPr>
      <w:r w:rsidRPr="0009780F">
        <w:t xml:space="preserve">The primary participants </w:t>
      </w:r>
      <w:r>
        <w:t xml:space="preserve">in the study </w:t>
      </w:r>
      <w:r w:rsidRPr="0009780F">
        <w:t xml:space="preserve">were the children </w:t>
      </w:r>
    </w:p>
    <w:p w14:paraId="50A68E64" w14:textId="13E9EF3F" w:rsidR="00CF3394" w:rsidRPr="00A3525F" w:rsidRDefault="00CF3394" w:rsidP="00CF3394">
      <w:pPr>
        <w:pStyle w:val="ListParagraph"/>
        <w:numPr>
          <w:ilvl w:val="1"/>
          <w:numId w:val="1"/>
        </w:numPr>
        <w:rPr>
          <w:color w:val="FF0000"/>
          <w:lang w:val="en-ZA"/>
        </w:rPr>
      </w:pPr>
      <w:r w:rsidRPr="00A3525F">
        <w:rPr>
          <w:color w:val="FF0000"/>
        </w:rPr>
        <w:t xml:space="preserve">who had a confirmed diagnosis of cancer and were in-patients in the oncology </w:t>
      </w:r>
      <w:proofErr w:type="gramStart"/>
      <w:r w:rsidRPr="00A3525F">
        <w:rPr>
          <w:color w:val="FF0000"/>
        </w:rPr>
        <w:t>unit</w:t>
      </w:r>
      <w:proofErr w:type="gramEnd"/>
      <w:r w:rsidRPr="00A3525F">
        <w:rPr>
          <w:color w:val="FF0000"/>
        </w:rPr>
        <w:t xml:space="preserve"> </w:t>
      </w:r>
    </w:p>
    <w:p w14:paraId="0A39B852" w14:textId="271D5096" w:rsidR="00CF3394" w:rsidRPr="00CF3394" w:rsidRDefault="00CF3394" w:rsidP="00CF3394">
      <w:pPr>
        <w:pStyle w:val="ListParagraph"/>
        <w:numPr>
          <w:ilvl w:val="1"/>
          <w:numId w:val="1"/>
        </w:numPr>
        <w:rPr>
          <w:lang w:val="en-ZA"/>
        </w:rPr>
      </w:pPr>
      <w:r>
        <w:t>were still in</w:t>
      </w:r>
      <w:r w:rsidRPr="0009780F">
        <w:t xml:space="preserve"> the induction or consolidation phase of treatment</w:t>
      </w:r>
      <w:r w:rsidRPr="006A6E49">
        <w:t xml:space="preserve"> </w:t>
      </w:r>
      <w:r w:rsidRPr="0009780F">
        <w:t xml:space="preserve">actively receiving treatment. </w:t>
      </w:r>
    </w:p>
    <w:p w14:paraId="2AA943BD" w14:textId="6B857CE0" w:rsidR="00CF3394" w:rsidRPr="00CF3394" w:rsidRDefault="00A3525F" w:rsidP="00CF3394">
      <w:pPr>
        <w:pStyle w:val="ListParagraph"/>
        <w:numPr>
          <w:ilvl w:val="1"/>
          <w:numId w:val="1"/>
        </w:numPr>
        <w:rPr>
          <w:lang w:val="en-ZA"/>
        </w:rPr>
      </w:pPr>
      <w:proofErr w:type="spellStart"/>
      <w:r>
        <w:lastRenderedPageBreak/>
        <w:t>w</w:t>
      </w:r>
      <w:r w:rsidR="00CF3394">
        <w:t>ere</w:t>
      </w:r>
      <w:proofErr w:type="spellEnd"/>
      <w:r w:rsidR="00CF3394">
        <w:t xml:space="preserve"> not accompanied by p</w:t>
      </w:r>
      <w:r w:rsidR="00CF3394" w:rsidRPr="0009780F">
        <w:t>arents who stayed in the hospital lodge during the hospitalisation were</w:t>
      </w:r>
    </w:p>
    <w:p w14:paraId="689FAE49" w14:textId="77777777" w:rsidR="00CF3394" w:rsidRPr="00A3525F" w:rsidRDefault="00CF3394" w:rsidP="00CF3394">
      <w:pPr>
        <w:pStyle w:val="ListParagraph"/>
        <w:numPr>
          <w:ilvl w:val="1"/>
          <w:numId w:val="1"/>
        </w:numPr>
        <w:rPr>
          <w:color w:val="FF0000"/>
          <w:lang w:val="en-ZA"/>
        </w:rPr>
      </w:pPr>
      <w:r w:rsidRPr="00A3525F">
        <w:rPr>
          <w:color w:val="FF0000"/>
        </w:rPr>
        <w:t xml:space="preserve">had experienced the effects of the illness as well as the side effects of treatment </w:t>
      </w:r>
    </w:p>
    <w:p w14:paraId="038C035C" w14:textId="7B148080" w:rsidR="00CF3394" w:rsidRPr="00A3525F" w:rsidRDefault="00CF3394" w:rsidP="00CF3394">
      <w:pPr>
        <w:pStyle w:val="ListParagraph"/>
        <w:numPr>
          <w:ilvl w:val="1"/>
          <w:numId w:val="1"/>
        </w:numPr>
        <w:rPr>
          <w:color w:val="FF0000"/>
          <w:lang w:val="en-ZA"/>
        </w:rPr>
      </w:pPr>
      <w:r w:rsidRPr="00A3525F">
        <w:rPr>
          <w:color w:val="FF0000"/>
        </w:rPr>
        <w:t>were</w:t>
      </w:r>
      <w:r w:rsidRPr="00A3525F">
        <w:rPr>
          <w:color w:val="FF0000"/>
        </w:rPr>
        <w:t xml:space="preserve"> from 8 to 12 years old </w:t>
      </w:r>
    </w:p>
    <w:p w14:paraId="2D8BB039" w14:textId="77777777" w:rsidR="00A3525F" w:rsidRDefault="00A3525F" w:rsidP="00A3525F"/>
    <w:p w14:paraId="53CE7E4B" w14:textId="3C01D66C" w:rsidR="00A3525F" w:rsidRDefault="00A3525F" w:rsidP="00A3525F">
      <w:pPr>
        <w:pStyle w:val="ListParagraph"/>
        <w:numPr>
          <w:ilvl w:val="0"/>
          <w:numId w:val="1"/>
        </w:numPr>
      </w:pPr>
      <w:r w:rsidRPr="00FB2970">
        <w:t>On t</w:t>
      </w:r>
      <w:r w:rsidRPr="009C6161">
        <w:t xml:space="preserve">he </w:t>
      </w:r>
      <w:proofErr w:type="spellStart"/>
      <w:r w:rsidRPr="00A3525F">
        <w:rPr>
          <w:b/>
          <w:bCs/>
        </w:rPr>
        <w:t>PedsQL</w:t>
      </w:r>
      <w:r w:rsidRPr="00A3525F">
        <w:rPr>
          <w:vertAlign w:val="superscript"/>
        </w:rPr>
        <w:t>TM</w:t>
      </w:r>
      <w:proofErr w:type="spellEnd"/>
      <w:r w:rsidRPr="009C6161">
        <w:t xml:space="preserve"> Generic Core Scales</w:t>
      </w:r>
      <w:r w:rsidRPr="00C55344">
        <w:t xml:space="preserve"> (4.0) </w:t>
      </w:r>
      <w:r>
        <w:t xml:space="preserve">(Figure 1) </w:t>
      </w:r>
    </w:p>
    <w:p w14:paraId="6194C3B6" w14:textId="1E1C544C" w:rsidR="00A3525F" w:rsidRPr="00A3525F" w:rsidRDefault="00A3525F" w:rsidP="00A3525F">
      <w:pPr>
        <w:pStyle w:val="ListParagraph"/>
        <w:numPr>
          <w:ilvl w:val="1"/>
          <w:numId w:val="1"/>
        </w:numPr>
        <w:rPr>
          <w:color w:val="FF0000"/>
        </w:rPr>
      </w:pPr>
      <w:r w:rsidRPr="00A3525F">
        <w:rPr>
          <w:color w:val="FF0000"/>
        </w:rPr>
        <w:t xml:space="preserve">both parent and child participants rated the children to be functioning within the intermediate </w:t>
      </w:r>
    </w:p>
    <w:p w14:paraId="3FDAAA72" w14:textId="07BAAD27" w:rsidR="00A3525F" w:rsidRDefault="00A3525F" w:rsidP="00A3525F">
      <w:pPr>
        <w:pStyle w:val="ListParagraph"/>
        <w:numPr>
          <w:ilvl w:val="1"/>
          <w:numId w:val="1"/>
        </w:numPr>
      </w:pPr>
      <w:r>
        <w:t>school function did not impact HRQoL</w:t>
      </w:r>
    </w:p>
    <w:p w14:paraId="574611E7" w14:textId="77777777" w:rsidR="00A3525F" w:rsidRPr="00A3525F" w:rsidRDefault="00A3525F" w:rsidP="00A3525F">
      <w:pPr>
        <w:pStyle w:val="ListParagraph"/>
        <w:numPr>
          <w:ilvl w:val="1"/>
          <w:numId w:val="1"/>
        </w:numPr>
        <w:rPr>
          <w:color w:val="FF0000"/>
        </w:rPr>
      </w:pPr>
      <w:r w:rsidRPr="00A3525F">
        <w:rPr>
          <w:color w:val="FF0000"/>
        </w:rPr>
        <w:t>parent</w:t>
      </w:r>
      <w:r w:rsidRPr="00A3525F">
        <w:rPr>
          <w:color w:val="FF0000"/>
        </w:rPr>
        <w:t xml:space="preserve"> participants considered the HRQoL related to physical function and health </w:t>
      </w:r>
      <w:r w:rsidRPr="00A3525F">
        <w:rPr>
          <w:color w:val="FF0000"/>
        </w:rPr>
        <w:t>more</w:t>
      </w:r>
      <w:r w:rsidRPr="00A3525F">
        <w:rPr>
          <w:color w:val="FF0000"/>
        </w:rPr>
        <w:t xml:space="preserve"> affected than </w:t>
      </w:r>
      <w:r w:rsidRPr="00A3525F">
        <w:rPr>
          <w:color w:val="FF0000"/>
        </w:rPr>
        <w:t>the child</w:t>
      </w:r>
      <w:r w:rsidRPr="00A3525F">
        <w:rPr>
          <w:color w:val="FF0000"/>
        </w:rPr>
        <w:t xml:space="preserve"> participants</w:t>
      </w:r>
    </w:p>
    <w:p w14:paraId="3CA90FDD" w14:textId="77777777" w:rsidR="00A3525F" w:rsidRPr="00A3525F" w:rsidRDefault="00A3525F" w:rsidP="00A3525F">
      <w:pPr>
        <w:pStyle w:val="ListParagraph"/>
        <w:numPr>
          <w:ilvl w:val="1"/>
          <w:numId w:val="1"/>
        </w:numPr>
        <w:rPr>
          <w:color w:val="FF0000"/>
        </w:rPr>
      </w:pPr>
      <w:r w:rsidRPr="00A3525F">
        <w:rPr>
          <w:color w:val="FF0000"/>
        </w:rPr>
        <w:t xml:space="preserve">emotional functioning considered fear, low mood and sleep </w:t>
      </w:r>
    </w:p>
    <w:p w14:paraId="695D36F3" w14:textId="6A5AE4A1" w:rsidR="00A3525F" w:rsidRDefault="00A3525F" w:rsidP="00A3525F">
      <w:pPr>
        <w:pStyle w:val="ListParagraph"/>
        <w:numPr>
          <w:ilvl w:val="1"/>
          <w:numId w:val="1"/>
        </w:numPr>
      </w:pPr>
      <w:r w:rsidRPr="00A3525F">
        <w:t>children</w:t>
      </w:r>
      <w:r w:rsidRPr="00C55344">
        <w:t xml:space="preserve"> </w:t>
      </w:r>
      <w:r>
        <w:t>perceived</w:t>
      </w:r>
      <w:r w:rsidRPr="00C55344">
        <w:t xml:space="preserve"> </w:t>
      </w:r>
      <w:r>
        <w:t>better</w:t>
      </w:r>
      <w:r w:rsidRPr="00C55344">
        <w:t xml:space="preserve"> functioning and </w:t>
      </w:r>
      <w:r>
        <w:t>less</w:t>
      </w:r>
      <w:r w:rsidRPr="00C55344">
        <w:t xml:space="preserve"> occupational disruption for relationships and play</w:t>
      </w:r>
      <w:r>
        <w:t xml:space="preserve"> than parents</w:t>
      </w:r>
      <w:r w:rsidRPr="00C55344">
        <w:t>.</w:t>
      </w:r>
    </w:p>
    <w:p w14:paraId="44977065" w14:textId="37282612" w:rsidR="00A3525F" w:rsidRDefault="00A3525F" w:rsidP="00A3525F">
      <w:pPr>
        <w:rPr>
          <w:lang w:val="en-ZA"/>
        </w:rPr>
      </w:pPr>
    </w:p>
    <w:p w14:paraId="362B17F2" w14:textId="792F61F9" w:rsidR="00C606CE" w:rsidRDefault="006643EA" w:rsidP="00C606CE">
      <w:pPr>
        <w:pStyle w:val="ListParagraph"/>
        <w:numPr>
          <w:ilvl w:val="0"/>
          <w:numId w:val="1"/>
        </w:numPr>
      </w:pPr>
      <w:r>
        <w:t>The p</w:t>
      </w:r>
      <w:r w:rsidR="00C606CE" w:rsidRPr="00CD5567">
        <w:t>arent</w:t>
      </w:r>
      <w:r w:rsidR="00C606CE" w:rsidRPr="00127AF2">
        <w:t xml:space="preserve"> </w:t>
      </w:r>
      <w:r w:rsidR="00C606CE">
        <w:t>participants</w:t>
      </w:r>
      <w:r w:rsidR="00C606CE" w:rsidRPr="00CD5567">
        <w:t xml:space="preserve"> </w:t>
      </w:r>
      <w:r w:rsidR="00C606CE">
        <w:t>scores on t</w:t>
      </w:r>
      <w:r w:rsidR="00A3525F" w:rsidRPr="00F15FCE">
        <w:t xml:space="preserve">he </w:t>
      </w:r>
      <w:proofErr w:type="spellStart"/>
      <w:r w:rsidR="00A3525F" w:rsidRPr="00A3525F">
        <w:rPr>
          <w:b/>
          <w:bCs/>
        </w:rPr>
        <w:t>PedsQL</w:t>
      </w:r>
      <w:r w:rsidR="00A3525F" w:rsidRPr="00A3525F">
        <w:rPr>
          <w:b/>
          <w:bCs/>
          <w:vertAlign w:val="superscript"/>
        </w:rPr>
        <w:t>TM</w:t>
      </w:r>
      <w:proofErr w:type="spellEnd"/>
      <w:r w:rsidR="00A3525F" w:rsidRPr="00F15FCE">
        <w:t xml:space="preserve"> Cancer Module </w:t>
      </w:r>
      <w:r w:rsidR="00A3525F" w:rsidRPr="00A3525F">
        <w:rPr>
          <w:vertAlign w:val="superscript"/>
        </w:rPr>
        <w:t>TM</w:t>
      </w:r>
      <w:r w:rsidR="00A3525F" w:rsidRPr="00F15FCE">
        <w:t xml:space="preserve"> </w:t>
      </w:r>
      <w:r w:rsidR="00A3525F">
        <w:t>(</w:t>
      </w:r>
      <w:r w:rsidR="00A3525F" w:rsidRPr="00F15FCE">
        <w:t>3.0</w:t>
      </w:r>
      <w:r w:rsidR="00A3525F">
        <w:t xml:space="preserve">) </w:t>
      </w:r>
    </w:p>
    <w:p w14:paraId="0A7D6EA1" w14:textId="5B147C37" w:rsidR="00C606CE" w:rsidRDefault="00C606CE" w:rsidP="00C606CE">
      <w:pPr>
        <w:pStyle w:val="ListParagraph"/>
        <w:numPr>
          <w:ilvl w:val="1"/>
          <w:numId w:val="1"/>
        </w:numPr>
      </w:pPr>
      <w:r>
        <w:t xml:space="preserve"> </w:t>
      </w:r>
      <w:r w:rsidRPr="00CD5567">
        <w:t xml:space="preserve">viewed pain and hurt </w:t>
      </w:r>
      <w:r>
        <w:t xml:space="preserve">and </w:t>
      </w:r>
      <w:r w:rsidRPr="00CD5567">
        <w:t>nausea</w:t>
      </w:r>
      <w:r>
        <w:t xml:space="preserve"> as having less impact on their children’s HRQoL than the children</w:t>
      </w:r>
    </w:p>
    <w:p w14:paraId="5ACBF56A" w14:textId="71D7A067" w:rsidR="00C606CE" w:rsidRPr="00C606CE" w:rsidRDefault="00C606CE" w:rsidP="00C606CE">
      <w:pPr>
        <w:pStyle w:val="ListParagraph"/>
        <w:numPr>
          <w:ilvl w:val="1"/>
          <w:numId w:val="1"/>
        </w:numPr>
        <w:rPr>
          <w:color w:val="FF0000"/>
        </w:rPr>
      </w:pPr>
      <w:r w:rsidRPr="00C606CE">
        <w:rPr>
          <w:color w:val="FF0000"/>
        </w:rPr>
        <w:t xml:space="preserve">scored their children </w:t>
      </w:r>
      <w:r w:rsidRPr="00C606CE">
        <w:rPr>
          <w:color w:val="FF0000"/>
        </w:rPr>
        <w:t>at a low level of HRQoL</w:t>
      </w:r>
      <w:r w:rsidRPr="00C606CE">
        <w:rPr>
          <w:color w:val="FF0000"/>
        </w:rPr>
        <w:t xml:space="preserve"> for </w:t>
      </w:r>
      <w:r w:rsidRPr="00C606CE">
        <w:rPr>
          <w:color w:val="FF0000"/>
        </w:rPr>
        <w:t xml:space="preserve">procedural anxiety, </w:t>
      </w:r>
    </w:p>
    <w:p w14:paraId="0D60D491" w14:textId="6961D9E4" w:rsidR="00A3525F" w:rsidRPr="00C606CE" w:rsidRDefault="00C606CE" w:rsidP="00C606CE">
      <w:pPr>
        <w:pStyle w:val="ListParagraph"/>
        <w:numPr>
          <w:ilvl w:val="1"/>
          <w:numId w:val="1"/>
        </w:numPr>
        <w:rPr>
          <w:color w:val="FF0000"/>
          <w:lang w:val="en-ZA"/>
        </w:rPr>
      </w:pPr>
      <w:r w:rsidRPr="00C606CE">
        <w:rPr>
          <w:color w:val="FF0000"/>
        </w:rPr>
        <w:t>had significantly lower scores f</w:t>
      </w:r>
      <w:r w:rsidR="00A3525F" w:rsidRPr="00C606CE">
        <w:rPr>
          <w:color w:val="FF0000"/>
        </w:rPr>
        <w:t xml:space="preserve">or </w:t>
      </w:r>
      <w:r w:rsidRPr="00C606CE">
        <w:rPr>
          <w:color w:val="FF0000"/>
        </w:rPr>
        <w:t xml:space="preserve">HRQoL associated with </w:t>
      </w:r>
      <w:r w:rsidR="00A3525F" w:rsidRPr="00C606CE">
        <w:rPr>
          <w:color w:val="FF0000"/>
        </w:rPr>
        <w:t>treatment anxiety</w:t>
      </w:r>
      <w:r w:rsidRPr="00C606CE">
        <w:rPr>
          <w:color w:val="FF0000"/>
        </w:rPr>
        <w:t xml:space="preserve"> and</w:t>
      </w:r>
      <w:r w:rsidR="00A3525F" w:rsidRPr="00C606CE">
        <w:rPr>
          <w:color w:val="FF0000"/>
        </w:rPr>
        <w:t xml:space="preserve"> worry </w:t>
      </w:r>
    </w:p>
    <w:p w14:paraId="1A49622C" w14:textId="3BEE276B" w:rsidR="00A3525F" w:rsidRPr="00C606CE" w:rsidRDefault="00C606CE" w:rsidP="00C606CE">
      <w:pPr>
        <w:pStyle w:val="ListParagraph"/>
        <w:numPr>
          <w:ilvl w:val="1"/>
          <w:numId w:val="1"/>
        </w:numPr>
        <w:rPr>
          <w:lang w:val="en-ZA"/>
        </w:rPr>
      </w:pPr>
      <w:r>
        <w:t xml:space="preserve">scored </w:t>
      </w:r>
      <w:r w:rsidRPr="00917DBD">
        <w:t>cognitive problems</w:t>
      </w:r>
      <w:r>
        <w:t>,</w:t>
      </w:r>
      <w:r w:rsidRPr="001E42BA">
        <w:t xml:space="preserve"> </w:t>
      </w:r>
      <w:r w:rsidRPr="00917DBD">
        <w:t>perceived physical appearance</w:t>
      </w:r>
      <w:r>
        <w:t xml:space="preserve"> and communication</w:t>
      </w:r>
      <w:r>
        <w:t xml:space="preserve"> at a high level of HRQoL</w:t>
      </w:r>
    </w:p>
    <w:p w14:paraId="080390E3" w14:textId="384A78BD" w:rsidR="00C606CE" w:rsidRDefault="00C606CE" w:rsidP="00C606CE">
      <w:pPr>
        <w:pStyle w:val="ListParagraph"/>
        <w:numPr>
          <w:ilvl w:val="1"/>
          <w:numId w:val="1"/>
        </w:numPr>
        <w:rPr>
          <w:lang w:val="en-ZA"/>
        </w:rPr>
      </w:pPr>
      <w:r>
        <w:rPr>
          <w:lang w:val="en-ZA"/>
        </w:rPr>
        <w:t>agreed with their children on the impact of all subscales on the child’s HRQoL</w:t>
      </w:r>
    </w:p>
    <w:p w14:paraId="1C06BB10" w14:textId="77777777" w:rsidR="00C606CE" w:rsidRDefault="00C606CE" w:rsidP="00C606CE">
      <w:pPr>
        <w:rPr>
          <w:lang w:val="en-ZA"/>
        </w:rPr>
      </w:pPr>
    </w:p>
    <w:p w14:paraId="5D83A953" w14:textId="77777777" w:rsidR="00986A6C" w:rsidRDefault="00986A6C" w:rsidP="00986A6C">
      <w:pPr>
        <w:pStyle w:val="ListParagraph"/>
        <w:numPr>
          <w:ilvl w:val="0"/>
          <w:numId w:val="1"/>
        </w:numPr>
      </w:pPr>
      <w:r>
        <w:t xml:space="preserve"> At a young age hospitalisation for c</w:t>
      </w:r>
      <w:r w:rsidRPr="0092627C">
        <w:t>ancer</w:t>
      </w:r>
      <w:r>
        <w:t xml:space="preserve"> treatment</w:t>
      </w:r>
    </w:p>
    <w:p w14:paraId="6CD0E6C4" w14:textId="5CD665F3" w:rsidR="00986A6C" w:rsidRPr="00986A6C" w:rsidRDefault="00986A6C" w:rsidP="00986A6C">
      <w:pPr>
        <w:pStyle w:val="ListParagraph"/>
        <w:numPr>
          <w:ilvl w:val="1"/>
          <w:numId w:val="1"/>
        </w:numPr>
        <w:rPr>
          <w:color w:val="FF0000"/>
        </w:rPr>
      </w:pPr>
      <w:r w:rsidRPr="0092627C">
        <w:t xml:space="preserve"> </w:t>
      </w:r>
      <w:r w:rsidRPr="00986A6C">
        <w:rPr>
          <w:color w:val="FF0000"/>
        </w:rPr>
        <w:t xml:space="preserve">is a predictor of participation restriction </w:t>
      </w:r>
    </w:p>
    <w:p w14:paraId="2811FE2F" w14:textId="17108B62" w:rsidR="00986A6C" w:rsidRPr="00986A6C" w:rsidRDefault="00986A6C" w:rsidP="00986A6C">
      <w:pPr>
        <w:pStyle w:val="ListParagraph"/>
        <w:numPr>
          <w:ilvl w:val="1"/>
          <w:numId w:val="1"/>
        </w:numPr>
      </w:pPr>
      <w:r>
        <w:t>Is associated with good outcomes</w:t>
      </w:r>
    </w:p>
    <w:p w14:paraId="7A5D08A4" w14:textId="68D49CD9" w:rsidR="00986A6C" w:rsidRPr="00986A6C" w:rsidRDefault="00986A6C" w:rsidP="00986A6C">
      <w:pPr>
        <w:pStyle w:val="ListParagraph"/>
        <w:numPr>
          <w:ilvl w:val="1"/>
          <w:numId w:val="1"/>
        </w:numPr>
        <w:rPr>
          <w:color w:val="FF0000"/>
        </w:rPr>
      </w:pPr>
      <w:r w:rsidRPr="00986A6C">
        <w:rPr>
          <w:color w:val="FF0000"/>
        </w:rPr>
        <w:t>presents</w:t>
      </w:r>
      <w:r w:rsidRPr="00986A6C">
        <w:rPr>
          <w:color w:val="FF0000"/>
        </w:rPr>
        <w:t xml:space="preserve"> a significant risk factor for possible impairment in physical functioning </w:t>
      </w:r>
    </w:p>
    <w:p w14:paraId="060E2CAD" w14:textId="4421B981" w:rsidR="00986A6C" w:rsidRDefault="00986A6C" w:rsidP="00986A6C">
      <w:pPr>
        <w:pStyle w:val="ListParagraph"/>
        <w:numPr>
          <w:ilvl w:val="1"/>
          <w:numId w:val="1"/>
        </w:numPr>
      </w:pPr>
      <w:r>
        <w:t>indicates a lack of severity of disease</w:t>
      </w:r>
    </w:p>
    <w:p w14:paraId="06B588CF" w14:textId="09DFD8BD" w:rsidR="00986A6C" w:rsidRPr="00986A6C" w:rsidRDefault="00986A6C" w:rsidP="00986A6C">
      <w:pPr>
        <w:pStyle w:val="ListParagraph"/>
        <w:numPr>
          <w:ilvl w:val="1"/>
          <w:numId w:val="1"/>
        </w:numPr>
        <w:rPr>
          <w:color w:val="FF0000"/>
        </w:rPr>
      </w:pPr>
      <w:r w:rsidRPr="00986A6C">
        <w:rPr>
          <w:color w:val="FF0000"/>
        </w:rPr>
        <w:t xml:space="preserve">presents risk for </w:t>
      </w:r>
      <w:r w:rsidRPr="00986A6C">
        <w:rPr>
          <w:color w:val="FF0000"/>
        </w:rPr>
        <w:t>emotional and social functioning, which result</w:t>
      </w:r>
      <w:r w:rsidRPr="00986A6C">
        <w:rPr>
          <w:color w:val="FF0000"/>
        </w:rPr>
        <w:t>s</w:t>
      </w:r>
      <w:r w:rsidRPr="00986A6C">
        <w:rPr>
          <w:color w:val="FF0000"/>
        </w:rPr>
        <w:t xml:space="preserve"> in later dysfunction</w:t>
      </w:r>
    </w:p>
    <w:p w14:paraId="5628A2F7" w14:textId="77777777" w:rsidR="00986A6C" w:rsidRDefault="00986A6C" w:rsidP="00986A6C"/>
    <w:p w14:paraId="718FF33F" w14:textId="088B0433" w:rsidR="00986A6C" w:rsidRDefault="00986A6C" w:rsidP="00986A6C">
      <w:pPr>
        <w:pStyle w:val="ListParagraph"/>
        <w:numPr>
          <w:ilvl w:val="0"/>
          <w:numId w:val="1"/>
        </w:numPr>
        <w:rPr>
          <w:color w:val="000000"/>
        </w:rPr>
      </w:pPr>
      <w:r w:rsidRPr="00986A6C">
        <w:rPr>
          <w:color w:val="000000"/>
        </w:rPr>
        <w:t xml:space="preserve">The child participants </w:t>
      </w:r>
      <w:r>
        <w:rPr>
          <w:color w:val="000000"/>
        </w:rPr>
        <w:t xml:space="preserve">were </w:t>
      </w:r>
      <w:r w:rsidRPr="00986A6C">
        <w:rPr>
          <w:color w:val="000000"/>
        </w:rPr>
        <w:t>more at risk for impaired</w:t>
      </w:r>
      <w:r>
        <w:rPr>
          <w:color w:val="000000"/>
        </w:rPr>
        <w:t xml:space="preserve"> </w:t>
      </w:r>
      <w:r w:rsidRPr="00986A6C">
        <w:rPr>
          <w:color w:val="000000"/>
        </w:rPr>
        <w:t>HRQoL</w:t>
      </w:r>
      <w:r w:rsidRPr="00986A6C">
        <w:rPr>
          <w:color w:val="000000"/>
        </w:rPr>
        <w:t xml:space="preserve"> </w:t>
      </w:r>
      <w:r>
        <w:rPr>
          <w:color w:val="000000"/>
        </w:rPr>
        <w:t xml:space="preserve">associated with emotional and social function </w:t>
      </w:r>
      <w:r w:rsidR="008734F2">
        <w:rPr>
          <w:color w:val="000000"/>
        </w:rPr>
        <w:t>which</w:t>
      </w:r>
      <w:r w:rsidRPr="00986A6C">
        <w:rPr>
          <w:color w:val="000000"/>
        </w:rPr>
        <w:t xml:space="preserve"> </w:t>
      </w:r>
    </w:p>
    <w:p w14:paraId="54B4DFB0" w14:textId="1211CA6E" w:rsidR="00986A6C" w:rsidRPr="008734F2" w:rsidRDefault="00986A6C" w:rsidP="00986A6C">
      <w:pPr>
        <w:pStyle w:val="ListParagraph"/>
        <w:numPr>
          <w:ilvl w:val="1"/>
          <w:numId w:val="1"/>
        </w:numPr>
        <w:rPr>
          <w:color w:val="FF0000"/>
        </w:rPr>
      </w:pPr>
      <w:r w:rsidRPr="008734F2">
        <w:rPr>
          <w:color w:val="FF0000"/>
        </w:rPr>
        <w:t xml:space="preserve">is </w:t>
      </w:r>
      <w:r w:rsidRPr="008734F2">
        <w:rPr>
          <w:color w:val="FF0000"/>
        </w:rPr>
        <w:t>influence</w:t>
      </w:r>
      <w:r w:rsidRPr="008734F2">
        <w:rPr>
          <w:color w:val="FF0000"/>
        </w:rPr>
        <w:t>d by</w:t>
      </w:r>
      <w:r w:rsidRPr="008734F2">
        <w:rPr>
          <w:color w:val="FF0000"/>
        </w:rPr>
        <w:t xml:space="preserve"> perceived self-efficacy </w:t>
      </w:r>
    </w:p>
    <w:p w14:paraId="566A2B70" w14:textId="4F8F8F30" w:rsidR="00986A6C" w:rsidRPr="008734F2" w:rsidRDefault="00986A6C" w:rsidP="00986A6C">
      <w:pPr>
        <w:pStyle w:val="ListParagraph"/>
        <w:numPr>
          <w:ilvl w:val="1"/>
          <w:numId w:val="1"/>
        </w:numPr>
        <w:rPr>
          <w:color w:val="FF0000"/>
        </w:rPr>
      </w:pPr>
      <w:r w:rsidRPr="008734F2">
        <w:rPr>
          <w:color w:val="FF0000"/>
        </w:rPr>
        <w:t xml:space="preserve">results in increased distress, increased depression, anxiety, and decreased functional status, </w:t>
      </w:r>
    </w:p>
    <w:p w14:paraId="308ADB45" w14:textId="49F92CB4" w:rsidR="00986A6C" w:rsidRDefault="006643EA" w:rsidP="00986A6C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is </w:t>
      </w:r>
      <w:r w:rsidR="008734F2">
        <w:rPr>
          <w:color w:val="000000"/>
        </w:rPr>
        <w:t>due to having no parental support during their hospitalisation</w:t>
      </w:r>
    </w:p>
    <w:p w14:paraId="68B6B0B2" w14:textId="4BDEABA2" w:rsidR="00986A6C" w:rsidRPr="006643EA" w:rsidRDefault="00986A6C" w:rsidP="00986A6C">
      <w:pPr>
        <w:pStyle w:val="ListParagraph"/>
        <w:numPr>
          <w:ilvl w:val="1"/>
          <w:numId w:val="1"/>
        </w:numPr>
        <w:rPr>
          <w:color w:val="FF0000"/>
          <w:lang w:val="en-ZA"/>
        </w:rPr>
      </w:pPr>
      <w:r w:rsidRPr="006643EA">
        <w:rPr>
          <w:color w:val="FF0000"/>
        </w:rPr>
        <w:lastRenderedPageBreak/>
        <w:t xml:space="preserve">correlates with lower motivation </w:t>
      </w:r>
    </w:p>
    <w:p w14:paraId="386B3EB8" w14:textId="0A87CAED" w:rsidR="00986A6C" w:rsidRPr="00986A6C" w:rsidRDefault="006643EA" w:rsidP="00986A6C">
      <w:pPr>
        <w:pStyle w:val="ListParagraph"/>
        <w:numPr>
          <w:ilvl w:val="1"/>
          <w:numId w:val="1"/>
        </w:numPr>
        <w:rPr>
          <w:lang w:val="en-ZA"/>
        </w:rPr>
      </w:pPr>
      <w:r>
        <w:rPr>
          <w:lang w:val="en-ZA"/>
        </w:rPr>
        <w:t>they perceived had less effect on the HRQoL than their physical function</w:t>
      </w:r>
    </w:p>
    <w:p w14:paraId="3AFE6111" w14:textId="77777777" w:rsidR="00986A6C" w:rsidRPr="00986A6C" w:rsidRDefault="00986A6C" w:rsidP="00986A6C">
      <w:pPr>
        <w:rPr>
          <w:lang w:val="en-ZA"/>
        </w:rPr>
      </w:pPr>
    </w:p>
    <w:p w14:paraId="0468C314" w14:textId="012F9D36" w:rsidR="00D25C06" w:rsidRDefault="00D25C06" w:rsidP="00D25C06">
      <w:pPr>
        <w:pStyle w:val="ListParagraph"/>
        <w:numPr>
          <w:ilvl w:val="0"/>
          <w:numId w:val="1"/>
        </w:numPr>
      </w:pPr>
      <w:r>
        <w:t xml:space="preserve"> T</w:t>
      </w:r>
      <w:r w:rsidRPr="00AD3B45">
        <w:t xml:space="preserve">he intermediate level of HRQoL of the children </w:t>
      </w:r>
      <w:r>
        <w:t>hospitalised for treatment of cancer indicates</w:t>
      </w:r>
    </w:p>
    <w:p w14:paraId="0FAA8AC8" w14:textId="1AAEC0D7" w:rsidR="00D25C06" w:rsidRDefault="00D25C06" w:rsidP="00D25C06">
      <w:pPr>
        <w:pStyle w:val="ListParagraph"/>
        <w:numPr>
          <w:ilvl w:val="1"/>
          <w:numId w:val="1"/>
        </w:numPr>
      </w:pPr>
      <w:r>
        <w:t>an acceptable level of HRQoL</w:t>
      </w:r>
    </w:p>
    <w:p w14:paraId="103316B7" w14:textId="3233C364" w:rsidR="00D25C06" w:rsidRPr="00D25C06" w:rsidRDefault="00D25C06" w:rsidP="00D25C06">
      <w:pPr>
        <w:pStyle w:val="ListParagraph"/>
        <w:numPr>
          <w:ilvl w:val="1"/>
          <w:numId w:val="1"/>
        </w:numPr>
        <w:rPr>
          <w:color w:val="FF0000"/>
        </w:rPr>
      </w:pPr>
      <w:r w:rsidRPr="00D25C06">
        <w:rPr>
          <w:color w:val="FF0000"/>
        </w:rPr>
        <w:t xml:space="preserve">occupational therapy </w:t>
      </w:r>
      <w:r w:rsidRPr="00D25C06">
        <w:rPr>
          <w:color w:val="FF0000"/>
        </w:rPr>
        <w:t xml:space="preserve">intervention is </w:t>
      </w:r>
      <w:r w:rsidRPr="00D25C06">
        <w:rPr>
          <w:color w:val="FF0000"/>
        </w:rPr>
        <w:t>required for</w:t>
      </w:r>
      <w:r w:rsidRPr="00D25C06">
        <w:rPr>
          <w:color w:val="FF0000"/>
        </w:rPr>
        <w:t xml:space="preserve"> engagement and participation in meaningful occupations </w:t>
      </w:r>
    </w:p>
    <w:p w14:paraId="06DB974B" w14:textId="146D8441" w:rsidR="00D25C06" w:rsidRDefault="00D25C06" w:rsidP="00D25C06">
      <w:pPr>
        <w:pStyle w:val="ListParagraph"/>
        <w:numPr>
          <w:ilvl w:val="1"/>
          <w:numId w:val="1"/>
        </w:numPr>
      </w:pPr>
      <w:r>
        <w:t xml:space="preserve">only social functioning should be addressed </w:t>
      </w:r>
    </w:p>
    <w:p w14:paraId="487765D7" w14:textId="239D0E18" w:rsidR="00D25C06" w:rsidRDefault="00D25C06" w:rsidP="00D25C06">
      <w:pPr>
        <w:pStyle w:val="ListParagraph"/>
        <w:numPr>
          <w:ilvl w:val="1"/>
          <w:numId w:val="1"/>
        </w:numPr>
      </w:pPr>
      <w:r>
        <w:t xml:space="preserve">parents should not expect the children to engage in any activities during this time </w:t>
      </w:r>
    </w:p>
    <w:p w14:paraId="2C1C4AED" w14:textId="18CE021D" w:rsidR="00D25C06" w:rsidRPr="00D25C06" w:rsidRDefault="00D25C06" w:rsidP="00D25C06">
      <w:pPr>
        <w:pStyle w:val="ListParagraph"/>
        <w:numPr>
          <w:ilvl w:val="1"/>
          <w:numId w:val="1"/>
        </w:numPr>
        <w:rPr>
          <w:color w:val="FF0000"/>
          <w:lang w:val="en-ZA"/>
        </w:rPr>
      </w:pPr>
      <w:r w:rsidRPr="00D25C06">
        <w:rPr>
          <w:color w:val="FF0000"/>
        </w:rPr>
        <w:t>intervention</w:t>
      </w:r>
      <w:r w:rsidRPr="00D25C06">
        <w:rPr>
          <w:color w:val="FF0000"/>
        </w:rPr>
        <w:t xml:space="preserve"> </w:t>
      </w:r>
      <w:r w:rsidRPr="00D25C06">
        <w:rPr>
          <w:color w:val="FF0000"/>
        </w:rPr>
        <w:t xml:space="preserve">should </w:t>
      </w:r>
      <w:r w:rsidRPr="00D25C06">
        <w:rPr>
          <w:color w:val="FF0000"/>
        </w:rPr>
        <w:t xml:space="preserve">include adapting activities while hospitalised as well as preparation for return to previous occupations on discharge. </w:t>
      </w:r>
    </w:p>
    <w:sectPr w:rsidR="00D25C06" w:rsidRPr="00D25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4262"/>
    <w:multiLevelType w:val="hybridMultilevel"/>
    <w:tmpl w:val="F3942A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C2635A"/>
    <w:multiLevelType w:val="hybridMultilevel"/>
    <w:tmpl w:val="6C64DAFC"/>
    <w:lvl w:ilvl="0" w:tplc="9912C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20B80"/>
    <w:multiLevelType w:val="hybridMultilevel"/>
    <w:tmpl w:val="9E6AEB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222330"/>
    <w:multiLevelType w:val="hybridMultilevel"/>
    <w:tmpl w:val="604A65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5BC0"/>
    <w:multiLevelType w:val="multilevel"/>
    <w:tmpl w:val="89642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E128FF"/>
    <w:multiLevelType w:val="hybridMultilevel"/>
    <w:tmpl w:val="F66AE6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493ED4"/>
    <w:multiLevelType w:val="hybridMultilevel"/>
    <w:tmpl w:val="0D665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4B6A"/>
    <w:multiLevelType w:val="hybridMultilevel"/>
    <w:tmpl w:val="C5ACCC1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E9"/>
    <w:rsid w:val="006643EA"/>
    <w:rsid w:val="006757C8"/>
    <w:rsid w:val="00772C44"/>
    <w:rsid w:val="007920E9"/>
    <w:rsid w:val="008734F2"/>
    <w:rsid w:val="00986A6C"/>
    <w:rsid w:val="00A3525F"/>
    <w:rsid w:val="00B1537C"/>
    <w:rsid w:val="00C606CE"/>
    <w:rsid w:val="00CF3394"/>
    <w:rsid w:val="00D25C06"/>
    <w:rsid w:val="00E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BC061"/>
  <w15:chartTrackingRefBased/>
  <w15:docId w15:val="{006B8EE1-D67C-4B65-ACD9-F830762A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3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A6C"/>
    <w:pPr>
      <w:tabs>
        <w:tab w:val="center" w:pos="4513"/>
        <w:tab w:val="right" w:pos="9026"/>
      </w:tabs>
      <w:spacing w:after="0" w:line="240" w:lineRule="auto"/>
      <w:jc w:val="both"/>
    </w:pPr>
    <w:rPr>
      <w:rFonts w:eastAsia="Calibri" w:cs="Times New Roman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986A6C"/>
    <w:rPr>
      <w:rFonts w:eastAsia="Calibri" w:cs="Times New Roman"/>
      <w:szCs w:val="22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2020-04-19T10:55:00Z</dcterms:created>
  <dcterms:modified xsi:type="dcterms:W3CDTF">2020-04-19T15:29:00Z</dcterms:modified>
</cp:coreProperties>
</file>