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74D1F" w14:textId="77777777" w:rsidR="0076572A" w:rsidRPr="003825AA" w:rsidRDefault="0076572A" w:rsidP="0076572A">
      <w:pPr>
        <w:pStyle w:val="Heading1"/>
        <w:rPr>
          <w:color w:val="auto"/>
        </w:rPr>
      </w:pPr>
      <w:r w:rsidRPr="003825AA">
        <w:rPr>
          <w:color w:val="auto"/>
        </w:rPr>
        <w:t xml:space="preserve">Title: </w:t>
      </w:r>
    </w:p>
    <w:p w14:paraId="4D16502A" w14:textId="77777777" w:rsidR="0076572A" w:rsidRPr="003825AA" w:rsidRDefault="0076572A" w:rsidP="0076572A">
      <w:pPr>
        <w:rPr>
          <w:rFonts w:asciiTheme="majorHAnsi" w:hAnsiTheme="majorHAnsi"/>
        </w:rPr>
      </w:pPr>
    </w:p>
    <w:p w14:paraId="6C0E340C" w14:textId="7E56DC8D" w:rsidR="0076572A" w:rsidRDefault="0076572A" w:rsidP="0076572A">
      <w:pPr>
        <w:rPr>
          <w:rFonts w:asciiTheme="majorHAnsi" w:hAnsiTheme="majorHAnsi"/>
        </w:rPr>
      </w:pPr>
      <w:r w:rsidRPr="003825AA">
        <w:rPr>
          <w:rFonts w:asciiTheme="majorHAnsi" w:hAnsiTheme="majorHAnsi"/>
        </w:rPr>
        <w:t xml:space="preserve">‘The hand belongs to someone’: a therapist perspective on patient compliance </w:t>
      </w:r>
    </w:p>
    <w:p w14:paraId="77EFAA90" w14:textId="77777777" w:rsidR="0076572A" w:rsidRDefault="0076572A" w:rsidP="0076572A">
      <w:pPr>
        <w:rPr>
          <w:rFonts w:asciiTheme="majorHAnsi" w:hAnsiTheme="majorHAnsi"/>
        </w:rPr>
      </w:pPr>
    </w:p>
    <w:p w14:paraId="406F6068" w14:textId="77777777" w:rsidR="00044D3A" w:rsidRPr="00044D3A" w:rsidRDefault="00044D3A" w:rsidP="0076572A">
      <w:pPr>
        <w:rPr>
          <w:rFonts w:asciiTheme="majorHAnsi" w:hAnsiTheme="majorHAnsi"/>
          <w:b/>
        </w:rPr>
      </w:pPr>
    </w:p>
    <w:p w14:paraId="0BD246A2" w14:textId="77777777" w:rsidR="0076572A" w:rsidRDefault="0076572A" w:rsidP="0076572A">
      <w:pPr>
        <w:pStyle w:val="Heading1"/>
        <w:spacing w:before="240"/>
        <w:rPr>
          <w:color w:val="auto"/>
        </w:rPr>
      </w:pPr>
      <w:r w:rsidRPr="003825AA">
        <w:rPr>
          <w:color w:val="auto"/>
        </w:rPr>
        <w:t>A</w:t>
      </w:r>
      <w:r w:rsidR="00044D3A">
        <w:rPr>
          <w:color w:val="auto"/>
        </w:rPr>
        <w:t>uthor:</w:t>
      </w:r>
    </w:p>
    <w:p w14:paraId="1CEC67F5" w14:textId="77777777" w:rsidR="00044D3A" w:rsidRPr="00044D3A" w:rsidRDefault="00044D3A" w:rsidP="00044D3A">
      <w:pPr>
        <w:rPr>
          <w:rFonts w:asciiTheme="majorHAnsi" w:hAnsiTheme="majorHAnsi"/>
        </w:rPr>
      </w:pPr>
      <w:r w:rsidRPr="00044D3A">
        <w:rPr>
          <w:rFonts w:asciiTheme="majorHAnsi" w:hAnsiTheme="majorHAnsi"/>
        </w:rPr>
        <w:t>Kirsty van Stormbroek</w:t>
      </w:r>
    </w:p>
    <w:p w14:paraId="345CD0D6" w14:textId="77777777" w:rsidR="0076572A" w:rsidRPr="003825AA" w:rsidRDefault="0076572A" w:rsidP="0076572A">
      <w:pPr>
        <w:jc w:val="both"/>
        <w:rPr>
          <w:rFonts w:asciiTheme="majorHAnsi" w:hAnsiTheme="majorHAnsi"/>
        </w:rPr>
      </w:pPr>
    </w:p>
    <w:p w14:paraId="4EAB126E" w14:textId="77777777" w:rsidR="0013174F" w:rsidRDefault="0013174F"/>
    <w:p w14:paraId="13EEEC64" w14:textId="77777777" w:rsidR="0076572A" w:rsidRPr="003825AA" w:rsidRDefault="0076572A" w:rsidP="0076572A">
      <w:pPr>
        <w:pStyle w:val="Heading2"/>
        <w:rPr>
          <w:color w:val="auto"/>
        </w:rPr>
      </w:pPr>
      <w:r w:rsidRPr="003825AA">
        <w:rPr>
          <w:color w:val="auto"/>
        </w:rPr>
        <w:t>Acknowledgements</w:t>
      </w:r>
    </w:p>
    <w:p w14:paraId="4FEF776B" w14:textId="77777777" w:rsidR="0076572A" w:rsidRPr="003825AA" w:rsidRDefault="0076572A" w:rsidP="0076572A">
      <w:pPr>
        <w:jc w:val="both"/>
        <w:rPr>
          <w:rFonts w:asciiTheme="majorHAnsi" w:hAnsiTheme="majorHAnsi"/>
        </w:rPr>
      </w:pPr>
      <w:r w:rsidRPr="003825AA">
        <w:rPr>
          <w:rFonts w:asciiTheme="majorHAnsi" w:hAnsiTheme="majorHAnsi"/>
        </w:rPr>
        <w:t xml:space="preserve">The occupational therapists </w:t>
      </w:r>
      <w:proofErr w:type="gramStart"/>
      <w:r w:rsidRPr="003825AA">
        <w:rPr>
          <w:rFonts w:asciiTheme="majorHAnsi" w:hAnsiTheme="majorHAnsi"/>
        </w:rPr>
        <w:t>who</w:t>
      </w:r>
      <w:proofErr w:type="gramEnd"/>
      <w:r w:rsidRPr="003825AA">
        <w:rPr>
          <w:rFonts w:asciiTheme="majorHAnsi" w:hAnsiTheme="majorHAnsi"/>
        </w:rPr>
        <w:t xml:space="preserve"> participated in this study are sincerely thanked for their time and valuable contribution to understanding compliance within the South African context. Gratitud</w:t>
      </w:r>
      <w:r>
        <w:rPr>
          <w:rFonts w:asciiTheme="majorHAnsi" w:hAnsiTheme="majorHAnsi"/>
        </w:rPr>
        <w:t xml:space="preserve">e is extended to Dr Denise </w:t>
      </w:r>
      <w:proofErr w:type="spellStart"/>
      <w:r>
        <w:rPr>
          <w:rFonts w:asciiTheme="majorHAnsi" w:hAnsiTheme="majorHAnsi"/>
        </w:rPr>
        <w:t>Fran</w:t>
      </w:r>
      <w:r w:rsidRPr="003825AA">
        <w:rPr>
          <w:rFonts w:asciiTheme="majorHAnsi" w:hAnsiTheme="majorHAnsi"/>
        </w:rPr>
        <w:t>z</w:t>
      </w:r>
      <w:r>
        <w:rPr>
          <w:rFonts w:asciiTheme="majorHAnsi" w:hAnsiTheme="majorHAnsi"/>
        </w:rPr>
        <w:t>s</w:t>
      </w:r>
      <w:r w:rsidRPr="003825AA">
        <w:rPr>
          <w:rFonts w:asciiTheme="majorHAnsi" w:hAnsiTheme="majorHAnsi"/>
        </w:rPr>
        <w:t>en</w:t>
      </w:r>
      <w:proofErr w:type="spellEnd"/>
      <w:r w:rsidRPr="003825AA">
        <w:rPr>
          <w:rFonts w:asciiTheme="majorHAnsi" w:hAnsiTheme="majorHAnsi"/>
        </w:rPr>
        <w:t xml:space="preserve"> and Dr </w:t>
      </w:r>
      <w:proofErr w:type="spellStart"/>
      <w:r w:rsidRPr="003825AA">
        <w:rPr>
          <w:rFonts w:asciiTheme="majorHAnsi" w:hAnsiTheme="majorHAnsi"/>
        </w:rPr>
        <w:t>Fasloen</w:t>
      </w:r>
      <w:proofErr w:type="spellEnd"/>
      <w:r w:rsidRPr="003825AA">
        <w:rPr>
          <w:rFonts w:asciiTheme="majorHAnsi" w:hAnsiTheme="majorHAnsi"/>
        </w:rPr>
        <w:t xml:space="preserve"> Adams for their methodological expertise and </w:t>
      </w:r>
      <w:proofErr w:type="spellStart"/>
      <w:r w:rsidRPr="003825AA">
        <w:rPr>
          <w:rFonts w:asciiTheme="majorHAnsi" w:hAnsiTheme="majorHAnsi"/>
        </w:rPr>
        <w:t>Lyndsay</w:t>
      </w:r>
      <w:proofErr w:type="spellEnd"/>
      <w:r w:rsidRPr="003825AA">
        <w:rPr>
          <w:rFonts w:asciiTheme="majorHAnsi" w:hAnsiTheme="majorHAnsi"/>
        </w:rPr>
        <w:t xml:space="preserve"> Koch for her peer review during data analysis. </w:t>
      </w:r>
      <w:r>
        <w:rPr>
          <w:rFonts w:asciiTheme="majorHAnsi" w:hAnsiTheme="majorHAnsi"/>
        </w:rPr>
        <w:t xml:space="preserve">Thank you to Dr Denise </w:t>
      </w:r>
      <w:proofErr w:type="spellStart"/>
      <w:r>
        <w:rPr>
          <w:rFonts w:asciiTheme="majorHAnsi" w:hAnsiTheme="majorHAnsi"/>
        </w:rPr>
        <w:t>Franzsen</w:t>
      </w:r>
      <w:proofErr w:type="spellEnd"/>
      <w:r>
        <w:rPr>
          <w:rFonts w:asciiTheme="majorHAnsi" w:hAnsiTheme="majorHAnsi"/>
        </w:rPr>
        <w:t xml:space="preserve"> for her review of the manuscript. </w:t>
      </w:r>
    </w:p>
    <w:p w14:paraId="30C51B77" w14:textId="77777777" w:rsidR="0076572A" w:rsidRPr="003825AA" w:rsidRDefault="0076572A" w:rsidP="0076572A">
      <w:pPr>
        <w:pStyle w:val="Heading2"/>
        <w:rPr>
          <w:color w:val="auto"/>
        </w:rPr>
      </w:pPr>
      <w:r w:rsidRPr="003825AA">
        <w:rPr>
          <w:color w:val="auto"/>
        </w:rPr>
        <w:t>Declaration of conflicting interests</w:t>
      </w:r>
    </w:p>
    <w:p w14:paraId="14BB64AC" w14:textId="77777777" w:rsidR="0076572A" w:rsidRPr="003825AA" w:rsidRDefault="0076572A" w:rsidP="0076572A">
      <w:pPr>
        <w:widowControl w:val="0"/>
        <w:autoSpaceDE w:val="0"/>
        <w:autoSpaceDN w:val="0"/>
        <w:adjustRightInd w:val="0"/>
        <w:spacing w:after="240" w:line="280" w:lineRule="atLeast"/>
        <w:rPr>
          <w:rFonts w:asciiTheme="majorHAnsi" w:hAnsiTheme="majorHAnsi" w:cs="Times Roman"/>
          <w:color w:val="000000"/>
          <w:lang w:val="en-US"/>
        </w:rPr>
      </w:pPr>
      <w:r w:rsidRPr="003825AA">
        <w:rPr>
          <w:rFonts w:asciiTheme="majorHAnsi" w:hAnsiTheme="majorHAnsi" w:cs="Times Roman"/>
          <w:color w:val="000000"/>
          <w:lang w:val="en-US"/>
        </w:rPr>
        <w:t xml:space="preserve">The author declared no potential conflicts of interest with respect to the research, authorship, and/or publication of this article. </w:t>
      </w:r>
    </w:p>
    <w:p w14:paraId="7411D60D" w14:textId="77777777" w:rsidR="0076572A" w:rsidRPr="003825AA" w:rsidRDefault="0076572A" w:rsidP="0076572A">
      <w:pPr>
        <w:pStyle w:val="Heading2"/>
        <w:rPr>
          <w:color w:val="auto"/>
        </w:rPr>
      </w:pPr>
      <w:r w:rsidRPr="003825AA">
        <w:rPr>
          <w:color w:val="auto"/>
        </w:rPr>
        <w:t xml:space="preserve">Funding </w:t>
      </w:r>
    </w:p>
    <w:p w14:paraId="6B4D9A12" w14:textId="77777777" w:rsidR="0076572A" w:rsidRDefault="0076572A" w:rsidP="0076572A">
      <w:pPr>
        <w:rPr>
          <w:rFonts w:asciiTheme="majorHAnsi" w:hAnsiTheme="majorHAnsi"/>
        </w:rPr>
      </w:pPr>
      <w:r w:rsidRPr="003825AA">
        <w:rPr>
          <w:rFonts w:asciiTheme="majorHAnsi" w:hAnsiTheme="majorHAnsi"/>
        </w:rPr>
        <w:t xml:space="preserve">This work was made possible by funding received from </w:t>
      </w:r>
      <w:r>
        <w:rPr>
          <w:rFonts w:asciiTheme="majorHAnsi" w:hAnsiTheme="majorHAnsi"/>
        </w:rPr>
        <w:t xml:space="preserve">the Faculty of Health Sciences Research Office, University of the Witwatersrand. </w:t>
      </w:r>
    </w:p>
    <w:p w14:paraId="6065B6F4" w14:textId="77777777" w:rsidR="00DC5200" w:rsidRPr="00DC5200" w:rsidRDefault="00DC5200" w:rsidP="00DC5200">
      <w:pPr>
        <w:jc w:val="both"/>
        <w:rPr>
          <w:rFonts w:asciiTheme="majorHAnsi" w:hAnsiTheme="majorHAnsi"/>
        </w:rPr>
      </w:pPr>
    </w:p>
    <w:p w14:paraId="6F6D596E" w14:textId="608B386F" w:rsidR="00DC5200" w:rsidRPr="00DC5200" w:rsidRDefault="00DC5200" w:rsidP="00DC5200">
      <w:pPr>
        <w:jc w:val="both"/>
        <w:rPr>
          <w:rFonts w:asciiTheme="majorHAnsi" w:eastAsia="Times New Roman" w:hAnsiTheme="majorHAnsi" w:cs="Times New Roman"/>
          <w:lang w:val="en-ZA"/>
        </w:rPr>
      </w:pPr>
      <w:r w:rsidRPr="00DC5200">
        <w:rPr>
          <w:rFonts w:asciiTheme="majorHAnsi" w:hAnsiTheme="majorHAnsi"/>
        </w:rPr>
        <w:t xml:space="preserve">The </w:t>
      </w:r>
      <w:proofErr w:type="gramStart"/>
      <w:r w:rsidRPr="00DC5200">
        <w:rPr>
          <w:rFonts w:asciiTheme="majorHAnsi" w:hAnsiTheme="majorHAnsi"/>
        </w:rPr>
        <w:t xml:space="preserve">researcher </w:t>
      </w:r>
      <w:r w:rsidR="00514C11">
        <w:rPr>
          <w:rFonts w:asciiTheme="majorHAnsi" w:eastAsia="Times New Roman" w:hAnsiTheme="majorHAnsi" w:cs="Times New Roman"/>
          <w:iCs/>
          <w:color w:val="010101"/>
          <w:shd w:val="clear" w:color="auto" w:fill="FFFFFF"/>
          <w:lang w:val="en-ZA"/>
        </w:rPr>
        <w:t>i</w:t>
      </w:r>
      <w:bookmarkStart w:id="0" w:name="_GoBack"/>
      <w:bookmarkEnd w:id="0"/>
      <w:r w:rsidRPr="00DC5200">
        <w:rPr>
          <w:rFonts w:asciiTheme="majorHAnsi" w:eastAsia="Times New Roman" w:hAnsiTheme="majorHAnsi" w:cs="Times New Roman"/>
          <w:iCs/>
          <w:color w:val="010101"/>
          <w:shd w:val="clear" w:color="auto" w:fill="FFFFFF"/>
          <w:lang w:val="en-ZA"/>
        </w:rPr>
        <w:t>s supported by the Consortium</w:t>
      </w:r>
      <w:proofErr w:type="gramEnd"/>
      <w:r w:rsidRPr="00DC5200">
        <w:rPr>
          <w:rFonts w:asciiTheme="majorHAnsi" w:eastAsia="Times New Roman" w:hAnsiTheme="majorHAnsi" w:cs="Times New Roman"/>
          <w:iCs/>
          <w:color w:val="010101"/>
          <w:shd w:val="clear" w:color="auto" w:fill="FFFFFF"/>
          <w:lang w:val="en-ZA"/>
        </w:rPr>
        <w:t xml:space="preserve"> for Advanced Research Training in Africa (CARTA). CARTA is jointly led by the African Population and Health Research Center and the University of the Witwatersrand and funded by the Carnegie Corporation of New York (Grant No--B 8606.R02), Sida (Grant No:54100113), the DELTAS Africa Initiative (Grant No: 107768/Z/15/Z) and Deutscher Akademischer Austauschdienst (DAAD). The DELTAS Africa Initiative is an independent funding scheme of the African Academy of Sciences (AAS)’s Alliance for Accelerating Excellence in Science in Africa (AESA) and supported by the New Partnership for Africa’s Development Planning and Coordinating Agency (NEPAD Agency) with funding from the Wellcome Trust (UK) and the UK government. The statements made and views expressed are solely the responsibility of the Fellow</w:t>
      </w:r>
    </w:p>
    <w:p w14:paraId="3928AB3F" w14:textId="283409EC" w:rsidR="00DC5200" w:rsidRPr="003825AA" w:rsidRDefault="00DC5200" w:rsidP="0076572A">
      <w:pPr>
        <w:rPr>
          <w:rFonts w:asciiTheme="majorHAnsi" w:hAnsiTheme="majorHAnsi"/>
        </w:rPr>
      </w:pPr>
    </w:p>
    <w:p w14:paraId="1B1C8D5E" w14:textId="77777777" w:rsidR="0076572A" w:rsidRPr="003825AA" w:rsidRDefault="0076572A" w:rsidP="0076572A">
      <w:pPr>
        <w:pStyle w:val="Heading2"/>
        <w:rPr>
          <w:color w:val="auto"/>
        </w:rPr>
      </w:pPr>
      <w:r w:rsidRPr="003825AA">
        <w:rPr>
          <w:color w:val="auto"/>
        </w:rPr>
        <w:t>Ethical approval</w:t>
      </w:r>
    </w:p>
    <w:p w14:paraId="3168071F" w14:textId="77777777" w:rsidR="0076572A" w:rsidRPr="003825AA" w:rsidRDefault="0076572A" w:rsidP="0076572A">
      <w:pPr>
        <w:widowControl w:val="0"/>
        <w:autoSpaceDE w:val="0"/>
        <w:autoSpaceDN w:val="0"/>
        <w:adjustRightInd w:val="0"/>
        <w:spacing w:after="240" w:line="280" w:lineRule="atLeast"/>
        <w:jc w:val="both"/>
        <w:rPr>
          <w:rFonts w:asciiTheme="majorHAnsi" w:hAnsiTheme="majorHAnsi" w:cs="Times Roman"/>
          <w:color w:val="000000"/>
          <w:lang w:val="en-US"/>
        </w:rPr>
      </w:pPr>
      <w:r w:rsidRPr="003825AA">
        <w:rPr>
          <w:rFonts w:asciiTheme="majorHAnsi" w:hAnsiTheme="majorHAnsi" w:cs="Times Roman"/>
          <w:color w:val="000000"/>
          <w:lang w:val="en-US"/>
        </w:rPr>
        <w:t>Ethical approval for this study was obtained from the Human Research Ethics Committee, University of the Witwatersrand (HREC approval number:</w:t>
      </w:r>
      <w:r w:rsidRPr="003825AA">
        <w:rPr>
          <w:rFonts w:asciiTheme="majorHAnsi" w:hAnsiTheme="majorHAnsi"/>
        </w:rPr>
        <w:t xml:space="preserve"> M170841</w:t>
      </w:r>
      <w:r w:rsidRPr="003825AA">
        <w:rPr>
          <w:rFonts w:asciiTheme="majorHAnsi" w:hAnsiTheme="majorHAnsi" w:cs="Times Roman"/>
          <w:color w:val="000000"/>
          <w:lang w:val="en-US"/>
        </w:rPr>
        <w:t xml:space="preserve">). </w:t>
      </w:r>
    </w:p>
    <w:p w14:paraId="7EE5FE09" w14:textId="77777777" w:rsidR="0076572A" w:rsidRPr="003825AA" w:rsidRDefault="0076572A" w:rsidP="0076572A">
      <w:pPr>
        <w:pStyle w:val="Heading2"/>
        <w:rPr>
          <w:color w:val="auto"/>
        </w:rPr>
      </w:pPr>
      <w:r w:rsidRPr="003825AA">
        <w:rPr>
          <w:color w:val="auto"/>
        </w:rPr>
        <w:t>Guarantor</w:t>
      </w:r>
    </w:p>
    <w:p w14:paraId="584F8DF0" w14:textId="77777777" w:rsidR="0076572A" w:rsidRPr="003825AA" w:rsidRDefault="0076572A" w:rsidP="0076572A">
      <w:pPr>
        <w:rPr>
          <w:rFonts w:asciiTheme="majorHAnsi" w:hAnsiTheme="majorHAnsi"/>
        </w:rPr>
      </w:pPr>
      <w:proofErr w:type="spellStart"/>
      <w:r w:rsidRPr="003825AA">
        <w:rPr>
          <w:rFonts w:asciiTheme="majorHAnsi" w:hAnsiTheme="majorHAnsi"/>
        </w:rPr>
        <w:t>KvS</w:t>
      </w:r>
      <w:proofErr w:type="spellEnd"/>
    </w:p>
    <w:p w14:paraId="7F0514F6" w14:textId="77777777" w:rsidR="0076572A" w:rsidRPr="003825AA" w:rsidRDefault="0076572A" w:rsidP="0076572A">
      <w:pPr>
        <w:pStyle w:val="Heading2"/>
        <w:rPr>
          <w:color w:val="auto"/>
        </w:rPr>
      </w:pPr>
      <w:proofErr w:type="spellStart"/>
      <w:r w:rsidRPr="003825AA">
        <w:rPr>
          <w:color w:val="auto"/>
        </w:rPr>
        <w:lastRenderedPageBreak/>
        <w:t>Contributorship</w:t>
      </w:r>
      <w:proofErr w:type="spellEnd"/>
    </w:p>
    <w:p w14:paraId="01022D56" w14:textId="77777777" w:rsidR="0076572A" w:rsidRPr="003825AA" w:rsidRDefault="0076572A" w:rsidP="0076572A">
      <w:pPr>
        <w:rPr>
          <w:rFonts w:asciiTheme="majorHAnsi" w:hAnsiTheme="majorHAnsi"/>
        </w:rPr>
      </w:pPr>
      <w:proofErr w:type="spellStart"/>
      <w:proofErr w:type="gramStart"/>
      <w:r w:rsidRPr="003825AA">
        <w:rPr>
          <w:rFonts w:asciiTheme="majorHAnsi" w:hAnsiTheme="majorHAnsi"/>
        </w:rPr>
        <w:t>KvS</w:t>
      </w:r>
      <w:proofErr w:type="spellEnd"/>
      <w:r w:rsidR="00044D3A">
        <w:rPr>
          <w:rFonts w:asciiTheme="majorHAnsi" w:hAnsiTheme="majorHAnsi"/>
        </w:rPr>
        <w:t xml:space="preserve"> sole contributor.</w:t>
      </w:r>
      <w:proofErr w:type="gramEnd"/>
      <w:r w:rsidR="00044D3A">
        <w:rPr>
          <w:rFonts w:asciiTheme="majorHAnsi" w:hAnsiTheme="majorHAnsi"/>
        </w:rPr>
        <w:t xml:space="preserve"> </w:t>
      </w:r>
    </w:p>
    <w:p w14:paraId="4B91FB68" w14:textId="77777777" w:rsidR="0076572A" w:rsidRPr="003825AA" w:rsidRDefault="0076572A" w:rsidP="0076572A">
      <w:pPr>
        <w:pStyle w:val="Heading2"/>
        <w:rPr>
          <w:color w:val="auto"/>
        </w:rPr>
      </w:pPr>
      <w:r w:rsidRPr="003825AA">
        <w:rPr>
          <w:color w:val="auto"/>
        </w:rPr>
        <w:t xml:space="preserve">Informed consent </w:t>
      </w:r>
    </w:p>
    <w:p w14:paraId="3A66A358" w14:textId="77777777" w:rsidR="0076572A" w:rsidRPr="003825AA" w:rsidRDefault="0076572A" w:rsidP="0076572A">
      <w:pPr>
        <w:widowControl w:val="0"/>
        <w:autoSpaceDE w:val="0"/>
        <w:autoSpaceDN w:val="0"/>
        <w:adjustRightInd w:val="0"/>
        <w:spacing w:after="240" w:line="280" w:lineRule="atLeast"/>
        <w:rPr>
          <w:rFonts w:asciiTheme="majorHAnsi" w:hAnsiTheme="majorHAnsi" w:cs="Times Roman"/>
          <w:color w:val="000000"/>
          <w:lang w:val="en-US"/>
        </w:rPr>
      </w:pPr>
      <w:r w:rsidRPr="003825AA">
        <w:rPr>
          <w:rFonts w:asciiTheme="majorHAnsi" w:hAnsiTheme="majorHAnsi" w:cs="Times Roman"/>
          <w:color w:val="000000"/>
          <w:lang w:val="en-US"/>
        </w:rPr>
        <w:t xml:space="preserve">Written informed consent was obtained from all participants before the study. </w:t>
      </w:r>
    </w:p>
    <w:p w14:paraId="0E952EC1" w14:textId="77777777" w:rsidR="0076572A" w:rsidRDefault="0076572A"/>
    <w:sectPr w:rsidR="0076572A" w:rsidSect="0013174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2A"/>
    <w:rsid w:val="00044D3A"/>
    <w:rsid w:val="0013174F"/>
    <w:rsid w:val="003A77F1"/>
    <w:rsid w:val="00514C11"/>
    <w:rsid w:val="006C6E19"/>
    <w:rsid w:val="0076572A"/>
    <w:rsid w:val="00DC5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0492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2A"/>
    <w:rPr>
      <w:lang w:val="en-GB"/>
    </w:rPr>
  </w:style>
  <w:style w:type="paragraph" w:styleId="Heading1">
    <w:name w:val="heading 1"/>
    <w:basedOn w:val="Normal"/>
    <w:next w:val="Normal"/>
    <w:link w:val="Heading1Char"/>
    <w:uiPriority w:val="9"/>
    <w:qFormat/>
    <w:rsid w:val="0076572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657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72A"/>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76572A"/>
    <w:rPr>
      <w:rFonts w:asciiTheme="majorHAnsi" w:eastAsiaTheme="majorEastAsia" w:hAnsiTheme="majorHAnsi" w:cstheme="majorBidi"/>
      <w:b/>
      <w:bCs/>
      <w:color w:val="4F81BD" w:themeColor="accent1"/>
      <w:sz w:val="26"/>
      <w:szCs w:val="2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2A"/>
    <w:rPr>
      <w:lang w:val="en-GB"/>
    </w:rPr>
  </w:style>
  <w:style w:type="paragraph" w:styleId="Heading1">
    <w:name w:val="heading 1"/>
    <w:basedOn w:val="Normal"/>
    <w:next w:val="Normal"/>
    <w:link w:val="Heading1Char"/>
    <w:uiPriority w:val="9"/>
    <w:qFormat/>
    <w:rsid w:val="0076572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657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72A"/>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76572A"/>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23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303</Words>
  <Characters>1729</Characters>
  <Application>Microsoft Macintosh Word</Application>
  <DocSecurity>0</DocSecurity>
  <Lines>14</Lines>
  <Paragraphs>4</Paragraphs>
  <ScaleCrop>false</ScaleCrop>
  <Company>University of the Witwatersrand</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van Stormbroek</dc:creator>
  <cp:keywords/>
  <dc:description/>
  <cp:lastModifiedBy>Kirsty  van Stormbroek</cp:lastModifiedBy>
  <cp:revision>4</cp:revision>
  <dcterms:created xsi:type="dcterms:W3CDTF">2020-01-15T07:22:00Z</dcterms:created>
  <dcterms:modified xsi:type="dcterms:W3CDTF">2020-01-15T07:43:00Z</dcterms:modified>
</cp:coreProperties>
</file>