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7D" w:rsidRPr="0046217D" w:rsidRDefault="004D2880" w:rsidP="0046217D">
      <w:pPr>
        <w:spacing w:line="360" w:lineRule="auto"/>
        <w:jc w:val="center"/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  <w:b/>
            <w:u w:val="single"/>
          </w:rPr>
          <w:alias w:val="Title"/>
          <w:id w:val="-1918232311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46217D">
            <w:rPr>
              <w:rFonts w:ascii="Arial" w:hAnsi="Arial" w:cs="Arial"/>
              <w:b/>
              <w:u w:val="single"/>
            </w:rPr>
            <w:t xml:space="preserve">     </w:t>
          </w:r>
        </w:sdtContent>
      </w:sdt>
    </w:p>
    <w:p w:rsidR="00BD541C" w:rsidRPr="003256AD" w:rsidRDefault="0046217D" w:rsidP="0046217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6217D">
        <w:rPr>
          <w:rFonts w:ascii="Arial" w:hAnsi="Arial" w:cs="Arial"/>
          <w:b/>
          <w:u w:val="single"/>
        </w:rPr>
        <w:t xml:space="preserve"> </w:t>
      </w:r>
      <w:sdt>
        <w:sdtPr>
          <w:rPr>
            <w:rFonts w:ascii="Arial" w:hAnsi="Arial" w:cs="Arial"/>
            <w:b/>
            <w:u w:val="single"/>
          </w:rPr>
          <w:alias w:val="Title"/>
          <w:id w:val="-716738754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D541C">
            <w:rPr>
              <w:rFonts w:ascii="Arial" w:hAnsi="Arial" w:cs="Arial"/>
              <w:b/>
              <w:u w:val="single"/>
            </w:rPr>
            <w:t xml:space="preserve">     </w:t>
          </w:r>
        </w:sdtContent>
      </w:sdt>
    </w:p>
    <w:p w:rsidR="00BD541C" w:rsidRPr="003256AD" w:rsidRDefault="004D2880" w:rsidP="00BD541C">
      <w:pPr>
        <w:spacing w:line="360" w:lineRule="auto"/>
        <w:jc w:val="center"/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  <w:b/>
            <w:u w:val="single"/>
          </w:rPr>
          <w:alias w:val="Title"/>
          <w:id w:val="1133065560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D541C">
            <w:rPr>
              <w:rFonts w:ascii="Arial" w:hAnsi="Arial" w:cs="Arial"/>
              <w:b/>
              <w:u w:val="single"/>
            </w:rPr>
            <w:t xml:space="preserve">     </w:t>
          </w:r>
        </w:sdtContent>
      </w:sdt>
    </w:p>
    <w:p w:rsidR="0046217D" w:rsidRPr="00CD6789" w:rsidRDefault="004D2880" w:rsidP="0046217D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itle"/>
          <w:id w:val="-1071181719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46217D">
            <w:rPr>
              <w:rFonts w:ascii="Arial" w:hAnsi="Arial" w:cs="Arial"/>
              <w:b/>
              <w:sz w:val="24"/>
              <w:szCs w:val="24"/>
            </w:rPr>
            <w:t xml:space="preserve">     </w:t>
          </w:r>
        </w:sdtContent>
      </w:sdt>
    </w:p>
    <w:p w:rsidR="00FF4990" w:rsidRPr="00FF4990" w:rsidRDefault="0046217D" w:rsidP="0046217D">
      <w:pPr>
        <w:spacing w:line="360" w:lineRule="auto"/>
        <w:rPr>
          <w:rFonts w:ascii="Arial" w:hAnsi="Arial" w:cs="Arial"/>
          <w:u w:val="single"/>
        </w:rPr>
      </w:pPr>
      <w:r w:rsidRPr="00FF4990">
        <w:rPr>
          <w:rFonts w:ascii="Arial" w:hAnsi="Arial" w:cs="Arial"/>
          <w:u w:val="single"/>
        </w:rPr>
        <w:t xml:space="preserve"> </w:t>
      </w:r>
      <w:proofErr w:type="gramStart"/>
      <w:r w:rsidRPr="0046217D">
        <w:rPr>
          <w:rFonts w:ascii="Arial" w:hAnsi="Arial" w:cs="Arial"/>
          <w:u w:val="single"/>
        </w:rPr>
        <w:t>An Action Research Approach to Profile an Occupational Therapy Vocational Rehabilitation Service in Public Healthcare.</w:t>
      </w:r>
      <w:proofErr w:type="gramEnd"/>
    </w:p>
    <w:p w:rsidR="00BD541C" w:rsidRPr="00FF4990" w:rsidRDefault="00BD541C" w:rsidP="00BD541C">
      <w:pPr>
        <w:spacing w:line="360" w:lineRule="auto"/>
        <w:rPr>
          <w:rFonts w:ascii="Arial" w:hAnsi="Arial" w:cs="Arial"/>
        </w:rPr>
      </w:pPr>
      <w:r w:rsidRPr="00FF4990">
        <w:rPr>
          <w:rFonts w:ascii="Arial" w:hAnsi="Arial" w:cs="Arial"/>
        </w:rPr>
        <w:t>10 Multiple choice questions</w:t>
      </w:r>
    </w:p>
    <w:p w:rsidR="00BD541C" w:rsidRPr="00FF4990" w:rsidRDefault="0046217D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Profile Tool was designed and developed to improve public healthcare’s vocational rehabilitation services</w:t>
      </w:r>
      <w:r w:rsidR="00BD541C" w:rsidRPr="00FF4990">
        <w:rPr>
          <w:rFonts w:ascii="Arial" w:hAnsi="Arial" w:cs="Arial"/>
        </w:rPr>
        <w:t>. (</w:t>
      </w:r>
      <w:r w:rsidR="00BD541C" w:rsidRPr="009C4C6A">
        <w:rPr>
          <w:rFonts w:ascii="Arial" w:hAnsi="Arial" w:cs="Arial"/>
          <w:b/>
          <w:i/>
          <w:u w:val="single"/>
        </w:rPr>
        <w:t>True</w:t>
      </w:r>
      <w:r w:rsidR="00BD541C" w:rsidRPr="00FF4990">
        <w:rPr>
          <w:rFonts w:ascii="Arial" w:hAnsi="Arial" w:cs="Arial"/>
        </w:rPr>
        <w:t>/False)</w:t>
      </w:r>
    </w:p>
    <w:p w:rsidR="00BD541C" w:rsidRPr="00FF4990" w:rsidRDefault="0046217D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primary focus of vocational rehabilitation is to </w:t>
      </w:r>
      <w:r w:rsidR="009C4C6A">
        <w:rPr>
          <w:rFonts w:ascii="Arial" w:hAnsi="Arial" w:cs="Arial"/>
        </w:rPr>
        <w:t>optimize work participation in spite of illness or activity limitations</w:t>
      </w:r>
      <w:r w:rsidR="00BD541C" w:rsidRPr="00FF4990">
        <w:rPr>
          <w:rFonts w:ascii="Arial" w:hAnsi="Arial" w:cs="Arial"/>
        </w:rPr>
        <w:t>. (</w:t>
      </w:r>
      <w:r w:rsidR="00BD541C" w:rsidRPr="009C4C6A">
        <w:rPr>
          <w:rFonts w:ascii="Arial" w:hAnsi="Arial" w:cs="Arial"/>
          <w:b/>
          <w:i/>
          <w:u w:val="single"/>
        </w:rPr>
        <w:t>True</w:t>
      </w:r>
      <w:r w:rsidR="00BD541C" w:rsidRPr="00FF4990">
        <w:rPr>
          <w:rFonts w:ascii="Arial" w:hAnsi="Arial" w:cs="Arial"/>
        </w:rPr>
        <w:t>/False)</w:t>
      </w:r>
    </w:p>
    <w:p w:rsidR="00BD541C" w:rsidRPr="00FF4990" w:rsidRDefault="00A373A8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Mant</w:t>
      </w:r>
      <w:proofErr w:type="spellEnd"/>
      <w:r>
        <w:rPr>
          <w:rFonts w:ascii="Arial" w:hAnsi="Arial" w:cs="Arial"/>
        </w:rPr>
        <w:t xml:space="preserve"> cautions that using only an outcome measure as a performance indicator is a misdemeanor</w:t>
      </w:r>
      <w:r w:rsidR="00BD541C" w:rsidRPr="00FF4990">
        <w:rPr>
          <w:rFonts w:ascii="Arial" w:hAnsi="Arial" w:cs="Arial"/>
        </w:rPr>
        <w:t>. (</w:t>
      </w:r>
      <w:r w:rsidR="00BD541C" w:rsidRPr="00A373A8">
        <w:rPr>
          <w:rFonts w:ascii="Arial" w:hAnsi="Arial" w:cs="Arial"/>
          <w:b/>
          <w:i/>
          <w:u w:val="single"/>
        </w:rPr>
        <w:t>True</w:t>
      </w:r>
      <w:r w:rsidR="00BD541C" w:rsidRPr="00FF4990">
        <w:rPr>
          <w:rFonts w:ascii="Arial" w:hAnsi="Arial" w:cs="Arial"/>
        </w:rPr>
        <w:t>/</w:t>
      </w:r>
      <w:r w:rsidR="00BD541C" w:rsidRPr="00A373A8">
        <w:rPr>
          <w:rFonts w:ascii="Arial" w:hAnsi="Arial" w:cs="Arial"/>
        </w:rPr>
        <w:t>False</w:t>
      </w:r>
      <w:r w:rsidR="00BD541C" w:rsidRPr="00FF4990">
        <w:rPr>
          <w:rFonts w:ascii="Arial" w:hAnsi="Arial" w:cs="Arial"/>
        </w:rPr>
        <w:t>)</w:t>
      </w:r>
    </w:p>
    <w:p w:rsidR="00BD541C" w:rsidRPr="00FF4990" w:rsidRDefault="009C4C6A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Setting standards from within a profession is fundamentally negative</w:t>
      </w:r>
      <w:r w:rsidR="00A373A8">
        <w:rPr>
          <w:rFonts w:ascii="Arial" w:hAnsi="Arial" w:cs="Arial"/>
        </w:rPr>
        <w:t xml:space="preserve"> </w:t>
      </w:r>
      <w:r w:rsidR="004D2880">
        <w:rPr>
          <w:rFonts w:ascii="Arial" w:hAnsi="Arial" w:cs="Arial"/>
        </w:rPr>
        <w:t>as objective perspective is not possible</w:t>
      </w:r>
      <w:bookmarkStart w:id="0" w:name="_GoBack"/>
      <w:bookmarkEnd w:id="0"/>
      <w:r w:rsidR="00BD541C" w:rsidRPr="00FF4990">
        <w:rPr>
          <w:rFonts w:ascii="Arial" w:hAnsi="Arial" w:cs="Arial"/>
        </w:rPr>
        <w:t xml:space="preserve">. (True / </w:t>
      </w:r>
      <w:r w:rsidR="00BD541C" w:rsidRPr="009C4C6A">
        <w:rPr>
          <w:rFonts w:ascii="Arial" w:hAnsi="Arial" w:cs="Arial"/>
          <w:b/>
          <w:i/>
          <w:u w:val="single"/>
        </w:rPr>
        <w:t>False</w:t>
      </w:r>
      <w:r w:rsidR="00BD541C" w:rsidRPr="00FF4990">
        <w:rPr>
          <w:rFonts w:ascii="Arial" w:hAnsi="Arial" w:cs="Arial"/>
        </w:rPr>
        <w:t>)</w:t>
      </w:r>
    </w:p>
    <w:p w:rsidR="00BD541C" w:rsidRPr="00FF4990" w:rsidRDefault="009C4C6A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Critical reflection is an essential component of action research</w:t>
      </w:r>
      <w:r w:rsidR="00BD541C" w:rsidRPr="00FF4990">
        <w:rPr>
          <w:rFonts w:ascii="Arial" w:hAnsi="Arial" w:cs="Arial"/>
        </w:rPr>
        <w:t>. (</w:t>
      </w:r>
      <w:r w:rsidR="00BD541C" w:rsidRPr="009C4C6A">
        <w:rPr>
          <w:rFonts w:ascii="Arial" w:hAnsi="Arial" w:cs="Arial"/>
          <w:b/>
          <w:i/>
          <w:u w:val="single"/>
        </w:rPr>
        <w:t>True</w:t>
      </w:r>
      <w:r w:rsidR="00BD541C" w:rsidRPr="00FF4990">
        <w:rPr>
          <w:rFonts w:ascii="Arial" w:hAnsi="Arial" w:cs="Arial"/>
        </w:rPr>
        <w:t>/False)</w:t>
      </w:r>
    </w:p>
    <w:p w:rsidR="00BD541C" w:rsidRPr="00FF4990" w:rsidRDefault="009C4C6A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Profiles of vocational rehabilitation services offered were generated during developmental and refining cycles of this research. </w:t>
      </w:r>
      <w:r w:rsidR="00BD541C" w:rsidRPr="00FF4990">
        <w:rPr>
          <w:rFonts w:ascii="Arial" w:hAnsi="Arial" w:cs="Arial"/>
        </w:rPr>
        <w:t>(</w:t>
      </w:r>
      <w:r w:rsidR="00BD541C" w:rsidRPr="009C4C6A">
        <w:rPr>
          <w:rFonts w:ascii="Arial" w:hAnsi="Arial" w:cs="Arial"/>
          <w:b/>
          <w:i/>
          <w:u w:val="single"/>
        </w:rPr>
        <w:t>True</w:t>
      </w:r>
      <w:r w:rsidR="00BD541C" w:rsidRPr="00FF4990">
        <w:rPr>
          <w:rFonts w:ascii="Arial" w:hAnsi="Arial" w:cs="Arial"/>
        </w:rPr>
        <w:t>/False)</w:t>
      </w:r>
    </w:p>
    <w:p w:rsidR="00BD541C" w:rsidRPr="00FF4990" w:rsidRDefault="005E0C13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Workshops were held to introduce the Profile Tool to Occupational Therapists during the refining step of the research</w:t>
      </w:r>
      <w:r w:rsidR="00BD541C" w:rsidRPr="00FF4990">
        <w:rPr>
          <w:rFonts w:ascii="Arial" w:hAnsi="Arial" w:cs="Arial"/>
        </w:rPr>
        <w:t>. (</w:t>
      </w:r>
      <w:r w:rsidR="00BD541C" w:rsidRPr="005E0C13">
        <w:rPr>
          <w:rFonts w:ascii="Arial" w:hAnsi="Arial" w:cs="Arial"/>
          <w:b/>
          <w:i/>
          <w:u w:val="single"/>
        </w:rPr>
        <w:t>True</w:t>
      </w:r>
      <w:r w:rsidR="00BD541C" w:rsidRPr="00FF4990">
        <w:rPr>
          <w:rFonts w:ascii="Arial" w:hAnsi="Arial" w:cs="Arial"/>
        </w:rPr>
        <w:t>/False)</w:t>
      </w:r>
    </w:p>
    <w:p w:rsidR="00BD541C" w:rsidRPr="00FF4990" w:rsidRDefault="005E0C13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Workshops were held by the first and second author to validate the Profile Tool with the vocational rehabilitation task team. </w:t>
      </w:r>
      <w:r w:rsidR="00BD541C" w:rsidRPr="00FF4990">
        <w:rPr>
          <w:rFonts w:ascii="Arial" w:hAnsi="Arial" w:cs="Arial"/>
        </w:rPr>
        <w:t>(True/</w:t>
      </w:r>
      <w:r w:rsidR="00BD541C" w:rsidRPr="005E0C13">
        <w:rPr>
          <w:rFonts w:ascii="Arial" w:hAnsi="Arial" w:cs="Arial"/>
          <w:b/>
          <w:i/>
          <w:u w:val="single"/>
        </w:rPr>
        <w:t>False</w:t>
      </w:r>
      <w:r w:rsidR="00BD541C" w:rsidRPr="00FF4990">
        <w:rPr>
          <w:rFonts w:ascii="Arial" w:hAnsi="Arial" w:cs="Arial"/>
        </w:rPr>
        <w:t>)</w:t>
      </w:r>
    </w:p>
    <w:p w:rsidR="00BD541C" w:rsidRPr="00FF4990" w:rsidRDefault="005E0C13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Student training, research and publication are indicators of a matured and comprehensive vocational rehabilitation service</w:t>
      </w:r>
      <w:r w:rsidR="00BD541C" w:rsidRPr="00FF4990">
        <w:rPr>
          <w:rFonts w:ascii="Arial" w:hAnsi="Arial" w:cs="Arial"/>
        </w:rPr>
        <w:t>. (</w:t>
      </w:r>
      <w:r w:rsidR="00BD541C" w:rsidRPr="005E0C13">
        <w:rPr>
          <w:rFonts w:ascii="Arial" w:hAnsi="Arial" w:cs="Arial"/>
          <w:b/>
          <w:i/>
          <w:u w:val="single"/>
        </w:rPr>
        <w:t>True</w:t>
      </w:r>
      <w:r w:rsidR="00BD541C" w:rsidRPr="00FF4990">
        <w:rPr>
          <w:rFonts w:ascii="Arial" w:hAnsi="Arial" w:cs="Arial"/>
        </w:rPr>
        <w:t>/False)</w:t>
      </w:r>
    </w:p>
    <w:p w:rsidR="00BD541C" w:rsidRPr="00FF4990" w:rsidRDefault="005E0C13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this study action research was used to allow practitioners to be part of the process of developing a tool they can use to profile their vocational rehabilitation services</w:t>
      </w:r>
      <w:r w:rsidR="00BD541C" w:rsidRPr="00FF4990">
        <w:rPr>
          <w:rFonts w:ascii="Arial" w:hAnsi="Arial" w:cs="Arial"/>
        </w:rPr>
        <w:t>. (</w:t>
      </w:r>
      <w:r w:rsidR="00BD541C" w:rsidRPr="005E0C13">
        <w:rPr>
          <w:rFonts w:ascii="Arial" w:hAnsi="Arial" w:cs="Arial"/>
          <w:b/>
          <w:i/>
          <w:u w:val="single"/>
        </w:rPr>
        <w:t>True</w:t>
      </w:r>
      <w:r w:rsidR="00BD541C" w:rsidRPr="00FF4990">
        <w:rPr>
          <w:rFonts w:ascii="Arial" w:hAnsi="Arial" w:cs="Arial"/>
        </w:rPr>
        <w:t xml:space="preserve">/False) </w:t>
      </w:r>
    </w:p>
    <w:p w:rsidR="00BD541C" w:rsidRDefault="005E0C13" w:rsidP="00BD54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(Correct a</w:t>
      </w:r>
      <w:r w:rsidR="00BD541C">
        <w:rPr>
          <w:rFonts w:ascii="Arial" w:hAnsi="Arial" w:cs="Arial"/>
        </w:rPr>
        <w:t>nswer</w:t>
      </w:r>
      <w:r w:rsidR="00FF4990">
        <w:rPr>
          <w:rFonts w:ascii="Arial" w:hAnsi="Arial" w:cs="Arial"/>
        </w:rPr>
        <w:t>s are underlined</w:t>
      </w:r>
      <w:r w:rsidR="009C4C6A">
        <w:rPr>
          <w:rFonts w:ascii="Arial" w:hAnsi="Arial" w:cs="Arial"/>
        </w:rPr>
        <w:t>, indented</w:t>
      </w:r>
      <w:r w:rsidR="00FF4990">
        <w:rPr>
          <w:rFonts w:ascii="Arial" w:hAnsi="Arial" w:cs="Arial"/>
        </w:rPr>
        <w:t xml:space="preserve"> and</w:t>
      </w:r>
      <w:r w:rsidR="00BD541C">
        <w:rPr>
          <w:rFonts w:ascii="Arial" w:hAnsi="Arial" w:cs="Arial"/>
        </w:rPr>
        <w:t xml:space="preserve"> in bold)</w:t>
      </w:r>
    </w:p>
    <w:p w:rsidR="00641A58" w:rsidRDefault="00641A58"/>
    <w:sectPr w:rsidR="00641A58" w:rsidSect="009457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05FF0"/>
    <w:multiLevelType w:val="hybridMultilevel"/>
    <w:tmpl w:val="9C68B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1C"/>
    <w:rsid w:val="0046217D"/>
    <w:rsid w:val="004D2880"/>
    <w:rsid w:val="00564B65"/>
    <w:rsid w:val="005E0C13"/>
    <w:rsid w:val="00641A58"/>
    <w:rsid w:val="00945701"/>
    <w:rsid w:val="009C4C6A"/>
    <w:rsid w:val="00A373A8"/>
    <w:rsid w:val="00BD541C"/>
    <w:rsid w:val="00DC76E0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1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E0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1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E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DALMAC DC</dc:creator>
  <cp:lastModifiedBy>Hester</cp:lastModifiedBy>
  <cp:revision>3</cp:revision>
  <dcterms:created xsi:type="dcterms:W3CDTF">2015-02-12T07:31:00Z</dcterms:created>
  <dcterms:modified xsi:type="dcterms:W3CDTF">2015-03-04T13:00:00Z</dcterms:modified>
</cp:coreProperties>
</file>