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1B31" w:rsidRDefault="002E1B31" w:rsidP="002E1B31">
      <w:pPr>
        <w:pStyle w:val="Title"/>
      </w:pPr>
      <w:r w:rsidRPr="00E74E88">
        <w:t xml:space="preserve">Practice-based evidence: </w:t>
      </w:r>
      <w:r>
        <w:t>evaluating</w:t>
      </w:r>
      <w:r w:rsidRPr="00E74E88">
        <w:t xml:space="preserve"> the quality of occupational therapy records as evidence</w:t>
      </w:r>
      <w:r>
        <w:t xml:space="preserve"> for practice</w:t>
      </w:r>
    </w:p>
    <w:p w:rsidR="009002F6" w:rsidRDefault="009002F6" w:rsidP="000250F6">
      <w:pPr>
        <w:widowControl w:val="0"/>
        <w:autoSpaceDE w:val="0"/>
        <w:autoSpaceDN w:val="0"/>
        <w:adjustRightInd w:val="0"/>
        <w:spacing w:after="240" w:line="360" w:lineRule="auto"/>
        <w:jc w:val="both"/>
        <w:rPr>
          <w:rFonts w:eastAsia="Times New Roman" w:cs="Arial"/>
          <w:lang w:val="en-US" w:eastAsia="en-ZA"/>
        </w:rPr>
      </w:pPr>
    </w:p>
    <w:p w:rsidR="00D1162F" w:rsidRPr="00D1162F" w:rsidRDefault="00D1162F" w:rsidP="000250F6">
      <w:pPr>
        <w:widowControl w:val="0"/>
        <w:autoSpaceDE w:val="0"/>
        <w:autoSpaceDN w:val="0"/>
        <w:adjustRightInd w:val="0"/>
        <w:spacing w:after="240" w:line="360" w:lineRule="auto"/>
        <w:jc w:val="both"/>
        <w:rPr>
          <w:rFonts w:eastAsia="Times New Roman" w:cs="Arial"/>
          <w:b/>
          <w:lang w:val="en-US" w:eastAsia="en-ZA"/>
        </w:rPr>
      </w:pPr>
      <w:r w:rsidRPr="00D1162F">
        <w:rPr>
          <w:rFonts w:eastAsia="Times New Roman" w:cs="Arial"/>
          <w:b/>
          <w:lang w:val="en-US" w:eastAsia="en-ZA"/>
        </w:rPr>
        <w:t>Authors details:</w:t>
      </w:r>
    </w:p>
    <w:p w:rsidR="000250F6" w:rsidRPr="000250F6" w:rsidRDefault="000250F6" w:rsidP="000250F6">
      <w:pPr>
        <w:widowControl w:val="0"/>
        <w:autoSpaceDE w:val="0"/>
        <w:autoSpaceDN w:val="0"/>
        <w:adjustRightInd w:val="0"/>
        <w:spacing w:after="240" w:line="360" w:lineRule="auto"/>
        <w:jc w:val="both"/>
        <w:rPr>
          <w:rFonts w:eastAsia="Times New Roman" w:cs="Arial"/>
          <w:i/>
          <w:iCs/>
          <w:lang w:val="en-GB" w:eastAsia="en-ZA"/>
        </w:rPr>
      </w:pPr>
      <w:r w:rsidRPr="000250F6">
        <w:rPr>
          <w:rFonts w:eastAsia="Times New Roman" w:cs="Arial"/>
          <w:lang w:val="en-US" w:eastAsia="en-ZA"/>
        </w:rPr>
        <w:t xml:space="preserve">Helen Buchanan, </w:t>
      </w:r>
      <w:proofErr w:type="gramStart"/>
      <w:r w:rsidRPr="000250F6">
        <w:rPr>
          <w:rFonts w:eastAsia="Times New Roman" w:cs="Arial"/>
          <w:lang w:val="en-GB" w:eastAsia="en-ZA"/>
        </w:rPr>
        <w:t>BSc(</w:t>
      </w:r>
      <w:proofErr w:type="spellStart"/>
      <w:proofErr w:type="gramEnd"/>
      <w:r w:rsidRPr="000250F6">
        <w:rPr>
          <w:rFonts w:eastAsia="Times New Roman" w:cs="Arial"/>
          <w:lang w:val="en-GB" w:eastAsia="en-ZA"/>
        </w:rPr>
        <w:t>OccTher</w:t>
      </w:r>
      <w:proofErr w:type="spellEnd"/>
      <w:r w:rsidRPr="000250F6">
        <w:rPr>
          <w:rFonts w:eastAsia="Times New Roman" w:cs="Arial"/>
          <w:lang w:val="en-GB" w:eastAsia="en-ZA"/>
        </w:rPr>
        <w:t>) MSc(</w:t>
      </w:r>
      <w:proofErr w:type="spellStart"/>
      <w:r w:rsidRPr="000250F6">
        <w:rPr>
          <w:rFonts w:eastAsia="Times New Roman" w:cs="Arial"/>
          <w:lang w:val="en-GB" w:eastAsia="en-ZA"/>
        </w:rPr>
        <w:t>OccTher</w:t>
      </w:r>
      <w:proofErr w:type="spellEnd"/>
      <w:r w:rsidRPr="000250F6">
        <w:rPr>
          <w:rFonts w:eastAsia="Times New Roman" w:cs="Arial"/>
          <w:lang w:val="en-GB" w:eastAsia="en-ZA"/>
        </w:rPr>
        <w:t>) PhD(</w:t>
      </w:r>
      <w:proofErr w:type="spellStart"/>
      <w:r w:rsidRPr="000250F6">
        <w:rPr>
          <w:rFonts w:eastAsia="Times New Roman" w:cs="Arial"/>
          <w:lang w:val="en-GB" w:eastAsia="en-ZA"/>
        </w:rPr>
        <w:t>OccTher</w:t>
      </w:r>
      <w:proofErr w:type="spellEnd"/>
      <w:r w:rsidRPr="000250F6">
        <w:rPr>
          <w:rFonts w:eastAsia="Times New Roman" w:cs="Arial"/>
          <w:lang w:val="en-GB" w:eastAsia="en-ZA"/>
        </w:rPr>
        <w:t xml:space="preserve">) </w:t>
      </w:r>
      <w:r w:rsidRPr="000250F6">
        <w:rPr>
          <w:rFonts w:eastAsia="Times New Roman" w:cs="Arial"/>
          <w:i/>
          <w:iCs/>
          <w:lang w:val="en-GB" w:eastAsia="en-ZA"/>
        </w:rPr>
        <w:t>Cape Town</w:t>
      </w:r>
    </w:p>
    <w:p w:rsidR="000250F6" w:rsidRPr="000250F6" w:rsidRDefault="000250F6" w:rsidP="000250F6">
      <w:pPr>
        <w:widowControl w:val="0"/>
        <w:autoSpaceDE w:val="0"/>
        <w:autoSpaceDN w:val="0"/>
        <w:adjustRightInd w:val="0"/>
        <w:spacing w:after="240" w:line="360" w:lineRule="auto"/>
        <w:jc w:val="both"/>
        <w:rPr>
          <w:rFonts w:eastAsia="Times New Roman" w:cs="Arial"/>
          <w:lang w:val="en-US" w:eastAsia="en-ZA"/>
        </w:rPr>
      </w:pPr>
      <w:r w:rsidRPr="000250F6">
        <w:rPr>
          <w:rFonts w:eastAsia="Times New Roman" w:cs="Arial"/>
          <w:lang w:val="en-US" w:eastAsia="en-ZA"/>
        </w:rPr>
        <w:t xml:space="preserve">Senior Lecturer </w:t>
      </w:r>
    </w:p>
    <w:p w:rsidR="000250F6" w:rsidRPr="000250F6" w:rsidRDefault="000250F6" w:rsidP="000250F6">
      <w:pPr>
        <w:widowControl w:val="0"/>
        <w:autoSpaceDE w:val="0"/>
        <w:autoSpaceDN w:val="0"/>
        <w:adjustRightInd w:val="0"/>
        <w:spacing w:after="240" w:line="360" w:lineRule="auto"/>
        <w:jc w:val="both"/>
        <w:rPr>
          <w:rFonts w:eastAsia="Times New Roman" w:cs="Times New Roman"/>
          <w:lang w:val="en-GB" w:eastAsia="en-ZA"/>
        </w:rPr>
      </w:pPr>
      <w:r w:rsidRPr="000250F6">
        <w:rPr>
          <w:rFonts w:eastAsia="Times New Roman" w:cs="Arial"/>
          <w:lang w:val="en-US" w:eastAsia="en-ZA"/>
        </w:rPr>
        <w:t>Division of Occupational Therapy</w:t>
      </w:r>
    </w:p>
    <w:p w:rsidR="000250F6" w:rsidRPr="000250F6" w:rsidRDefault="000250F6" w:rsidP="000250F6">
      <w:pPr>
        <w:spacing w:line="360" w:lineRule="auto"/>
        <w:jc w:val="both"/>
        <w:outlineLvl w:val="0"/>
        <w:rPr>
          <w:rFonts w:eastAsia="Arial Unicode MS" w:cs="Arial"/>
          <w:color w:val="000000"/>
          <w:u w:color="000000"/>
          <w:lang w:val="en-US" w:eastAsia="en-ZA"/>
        </w:rPr>
      </w:pPr>
      <w:r w:rsidRPr="000250F6">
        <w:rPr>
          <w:rFonts w:eastAsia="Arial Unicode MS" w:cs="Arial"/>
          <w:color w:val="000000"/>
          <w:u w:color="000000"/>
          <w:lang w:val="en-US" w:eastAsia="en-ZA"/>
        </w:rPr>
        <w:t>Department of Health and Rehabilitation Sciences</w:t>
      </w:r>
    </w:p>
    <w:p w:rsidR="000250F6" w:rsidRPr="000250F6" w:rsidRDefault="000250F6" w:rsidP="000250F6">
      <w:pPr>
        <w:spacing w:line="360" w:lineRule="auto"/>
        <w:jc w:val="both"/>
        <w:outlineLvl w:val="0"/>
        <w:rPr>
          <w:rFonts w:eastAsia="Arial Unicode MS" w:cs="Arial"/>
          <w:color w:val="000000"/>
          <w:u w:color="000000"/>
          <w:lang w:val="en-US" w:eastAsia="en-ZA"/>
        </w:rPr>
      </w:pPr>
      <w:r w:rsidRPr="000250F6">
        <w:rPr>
          <w:rFonts w:eastAsia="Arial Unicode MS" w:cs="Arial"/>
          <w:color w:val="000000"/>
          <w:u w:color="000000"/>
          <w:lang w:val="en-US" w:eastAsia="en-ZA"/>
        </w:rPr>
        <w:t>University of Cape Town</w:t>
      </w:r>
    </w:p>
    <w:p w:rsidR="000250F6" w:rsidRPr="000250F6" w:rsidRDefault="000250F6" w:rsidP="000250F6">
      <w:pPr>
        <w:spacing w:line="360" w:lineRule="auto"/>
        <w:jc w:val="both"/>
        <w:outlineLvl w:val="0"/>
        <w:rPr>
          <w:rFonts w:eastAsia="Arial Unicode MS" w:cs="Arial"/>
          <w:color w:val="000000"/>
          <w:u w:color="000000"/>
          <w:lang w:val="en-US" w:eastAsia="en-ZA"/>
        </w:rPr>
      </w:pPr>
      <w:r w:rsidRPr="000250F6">
        <w:rPr>
          <w:rFonts w:eastAsia="Arial Unicode MS" w:cs="Arial"/>
          <w:color w:val="000000"/>
          <w:u w:color="000000"/>
          <w:lang w:val="en-US" w:eastAsia="en-ZA"/>
        </w:rPr>
        <w:t>F45 Old Groote Schuur Hospital Building</w:t>
      </w:r>
    </w:p>
    <w:p w:rsidR="00D1162F" w:rsidRDefault="000250F6" w:rsidP="000250F6">
      <w:pPr>
        <w:spacing w:line="360" w:lineRule="auto"/>
        <w:jc w:val="both"/>
        <w:outlineLvl w:val="0"/>
        <w:rPr>
          <w:rFonts w:eastAsia="Arial Unicode MS" w:cs="Arial"/>
          <w:color w:val="000000"/>
          <w:u w:color="000000"/>
          <w:lang w:val="en-US" w:eastAsia="en-ZA"/>
        </w:rPr>
      </w:pPr>
      <w:r w:rsidRPr="000250F6">
        <w:rPr>
          <w:rFonts w:eastAsia="Arial Unicode MS" w:cs="Arial"/>
          <w:color w:val="000000"/>
          <w:u w:color="000000"/>
          <w:lang w:val="en-US" w:eastAsia="en-ZA"/>
        </w:rPr>
        <w:t>Observatory, 7925</w:t>
      </w:r>
    </w:p>
    <w:p w:rsidR="000250F6" w:rsidRPr="000250F6" w:rsidRDefault="000250F6" w:rsidP="000250F6">
      <w:pPr>
        <w:spacing w:line="360" w:lineRule="auto"/>
        <w:jc w:val="both"/>
        <w:outlineLvl w:val="0"/>
        <w:rPr>
          <w:rFonts w:eastAsia="Arial Unicode MS" w:cs="Arial"/>
          <w:color w:val="000000"/>
          <w:u w:color="000000"/>
          <w:lang w:val="en-US" w:eastAsia="en-ZA"/>
        </w:rPr>
      </w:pPr>
      <w:r w:rsidRPr="000250F6">
        <w:rPr>
          <w:rFonts w:eastAsia="Arial Unicode MS" w:cs="Arial"/>
          <w:color w:val="000000"/>
          <w:u w:color="000000"/>
          <w:lang w:val="en-US" w:eastAsia="en-ZA"/>
        </w:rPr>
        <w:t>South Africa</w:t>
      </w:r>
    </w:p>
    <w:p w:rsidR="000250F6" w:rsidRPr="000250F6" w:rsidRDefault="000250F6" w:rsidP="000250F6">
      <w:pPr>
        <w:spacing w:line="360" w:lineRule="auto"/>
        <w:jc w:val="both"/>
        <w:outlineLvl w:val="0"/>
        <w:rPr>
          <w:rFonts w:eastAsia="Arial Unicode MS" w:cs="Arial"/>
          <w:color w:val="000000"/>
          <w:u w:color="000000"/>
          <w:lang w:val="en-US" w:eastAsia="en-ZA"/>
        </w:rPr>
      </w:pPr>
      <w:r w:rsidRPr="000250F6">
        <w:rPr>
          <w:rFonts w:eastAsia="Arial Unicode MS" w:cs="Arial"/>
          <w:color w:val="000000"/>
          <w:u w:color="000000"/>
          <w:lang w:val="en-US" w:eastAsia="en-ZA"/>
        </w:rPr>
        <w:t>Telephone: (021) 406 6383</w:t>
      </w:r>
    </w:p>
    <w:p w:rsidR="000250F6" w:rsidRPr="000250F6" w:rsidRDefault="000250F6" w:rsidP="000250F6">
      <w:pPr>
        <w:spacing w:line="360" w:lineRule="auto"/>
        <w:jc w:val="both"/>
        <w:outlineLvl w:val="0"/>
        <w:rPr>
          <w:rFonts w:eastAsia="Arial Unicode MS" w:cs="Arial"/>
          <w:color w:val="000000"/>
          <w:u w:color="000000"/>
          <w:lang w:val="en-US" w:eastAsia="en-ZA"/>
        </w:rPr>
      </w:pPr>
      <w:r w:rsidRPr="000250F6">
        <w:rPr>
          <w:rFonts w:eastAsia="Arial Unicode MS" w:cs="Arial"/>
          <w:color w:val="000000"/>
          <w:u w:color="000000"/>
          <w:lang w:val="en-US" w:eastAsia="en-ZA"/>
        </w:rPr>
        <w:t>Fax: (021) 406 6323</w:t>
      </w:r>
    </w:p>
    <w:p w:rsidR="000250F6" w:rsidRPr="000250F6" w:rsidRDefault="000250F6" w:rsidP="000250F6">
      <w:pPr>
        <w:spacing w:line="360" w:lineRule="auto"/>
        <w:jc w:val="both"/>
        <w:outlineLvl w:val="0"/>
        <w:rPr>
          <w:rFonts w:eastAsia="Arial Unicode MS" w:cs="Arial"/>
          <w:color w:val="000000"/>
          <w:u w:color="000000"/>
          <w:lang w:val="en-US" w:eastAsia="en-ZA"/>
        </w:rPr>
      </w:pPr>
      <w:r w:rsidRPr="000250F6">
        <w:rPr>
          <w:rFonts w:eastAsia="Arial Unicode MS" w:cs="Arial"/>
          <w:color w:val="000000"/>
          <w:u w:color="000000"/>
          <w:lang w:val="en-US" w:eastAsia="en-ZA"/>
        </w:rPr>
        <w:t>Email: helen.buchanan@uct.ac.za</w:t>
      </w:r>
    </w:p>
    <w:p w:rsidR="000250F6" w:rsidRPr="000250F6" w:rsidRDefault="000250F6" w:rsidP="002E1B31">
      <w:pPr>
        <w:spacing w:line="360" w:lineRule="auto"/>
        <w:rPr>
          <w:rFonts w:cstheme="minorHAnsi"/>
        </w:rPr>
      </w:pPr>
    </w:p>
    <w:p w:rsidR="0039536F" w:rsidRDefault="002E1B31" w:rsidP="0039536F">
      <w:pPr>
        <w:rPr>
          <w:rFonts w:ascii="Calibri" w:hAnsi="Calibri"/>
          <w:color w:val="1F497D"/>
          <w:lang w:val="en-GB"/>
        </w:rPr>
      </w:pPr>
      <w:r w:rsidRPr="000250F6">
        <w:rPr>
          <w:rFonts w:cstheme="minorHAnsi"/>
        </w:rPr>
        <w:t>Jennifer Jelsma</w:t>
      </w:r>
      <w:r w:rsidR="00D1162F">
        <w:rPr>
          <w:rFonts w:cstheme="minorHAnsi"/>
        </w:rPr>
        <w:t xml:space="preserve">, </w:t>
      </w:r>
      <w:r w:rsidR="0039536F" w:rsidRPr="0039536F">
        <w:rPr>
          <w:rFonts w:ascii="Calibri" w:hAnsi="Calibri"/>
          <w:lang w:val="en-GB"/>
        </w:rPr>
        <w:t>BSc</w:t>
      </w:r>
      <w:r w:rsidR="0039536F">
        <w:rPr>
          <w:rFonts w:ascii="Calibri" w:hAnsi="Calibri"/>
          <w:lang w:val="en-GB"/>
        </w:rPr>
        <w:t>(</w:t>
      </w:r>
      <w:r w:rsidR="0039536F" w:rsidRPr="0039536F">
        <w:rPr>
          <w:rFonts w:ascii="Calibri" w:hAnsi="Calibri"/>
          <w:lang w:val="en-GB"/>
        </w:rPr>
        <w:t>Physio</w:t>
      </w:r>
      <w:r w:rsidR="0039536F">
        <w:rPr>
          <w:rFonts w:ascii="Calibri" w:hAnsi="Calibri"/>
          <w:lang w:val="en-GB"/>
        </w:rPr>
        <w:t xml:space="preserve">) </w:t>
      </w:r>
      <w:r w:rsidR="0039536F" w:rsidRPr="0039536F">
        <w:rPr>
          <w:rFonts w:ascii="Calibri" w:hAnsi="Calibri"/>
          <w:lang w:val="en-GB"/>
        </w:rPr>
        <w:t>MPhil</w:t>
      </w:r>
      <w:r w:rsidR="0039536F">
        <w:rPr>
          <w:rFonts w:ascii="Calibri" w:hAnsi="Calibri"/>
          <w:lang w:val="en-GB"/>
        </w:rPr>
        <w:t xml:space="preserve"> PG Dip(</w:t>
      </w:r>
      <w:r w:rsidR="0039536F" w:rsidRPr="0039536F">
        <w:rPr>
          <w:rFonts w:ascii="Calibri" w:hAnsi="Calibri"/>
          <w:lang w:val="en-GB"/>
        </w:rPr>
        <w:t>Adult Ed</w:t>
      </w:r>
      <w:r w:rsidR="0039536F">
        <w:rPr>
          <w:rFonts w:ascii="Calibri" w:hAnsi="Calibri"/>
          <w:lang w:val="en-GB"/>
        </w:rPr>
        <w:t xml:space="preserve">) </w:t>
      </w:r>
      <w:r w:rsidR="0039536F" w:rsidRPr="0039536F">
        <w:rPr>
          <w:rFonts w:ascii="Calibri" w:hAnsi="Calibri"/>
          <w:lang w:val="en-GB"/>
        </w:rPr>
        <w:t>PG Dip</w:t>
      </w:r>
      <w:r w:rsidR="0039536F">
        <w:rPr>
          <w:rFonts w:ascii="Calibri" w:hAnsi="Calibri"/>
          <w:lang w:val="en-GB"/>
        </w:rPr>
        <w:t>(</w:t>
      </w:r>
      <w:r w:rsidR="0039536F" w:rsidRPr="0039536F">
        <w:rPr>
          <w:rFonts w:ascii="Calibri" w:hAnsi="Calibri"/>
          <w:lang w:val="en-GB"/>
        </w:rPr>
        <w:t>Research Ethics</w:t>
      </w:r>
      <w:r w:rsidR="0039536F">
        <w:rPr>
          <w:rFonts w:ascii="Calibri" w:hAnsi="Calibri"/>
          <w:lang w:val="en-GB"/>
        </w:rPr>
        <w:t>)</w:t>
      </w:r>
      <w:r w:rsidR="0039536F" w:rsidRPr="0039536F">
        <w:rPr>
          <w:rFonts w:ascii="Calibri" w:hAnsi="Calibri"/>
          <w:lang w:val="en-GB"/>
        </w:rPr>
        <w:t xml:space="preserve"> </w:t>
      </w:r>
      <w:r w:rsidR="0039536F" w:rsidRPr="0039536F">
        <w:rPr>
          <w:rFonts w:ascii="Calibri" w:hAnsi="Calibri"/>
          <w:lang w:val="en-GB"/>
        </w:rPr>
        <w:t>PhD</w:t>
      </w:r>
      <w:bookmarkStart w:id="0" w:name="_GoBack"/>
      <w:bookmarkEnd w:id="0"/>
      <w:r w:rsidR="0039536F" w:rsidRPr="0039536F">
        <w:rPr>
          <w:rFonts w:ascii="Calibri" w:hAnsi="Calibri"/>
          <w:lang w:val="en-GB"/>
        </w:rPr>
        <w:t xml:space="preserve"> </w:t>
      </w:r>
    </w:p>
    <w:p w:rsidR="000250F6" w:rsidRDefault="0002738D" w:rsidP="000250F6">
      <w:pPr>
        <w:spacing w:line="480" w:lineRule="auto"/>
        <w:rPr>
          <w:rFonts w:cstheme="minorHAnsi"/>
        </w:rPr>
      </w:pPr>
      <w:r w:rsidRPr="000250F6">
        <w:rPr>
          <w:rFonts w:cstheme="minorHAnsi"/>
        </w:rPr>
        <w:t>Professor</w:t>
      </w:r>
    </w:p>
    <w:p w:rsidR="000250F6" w:rsidRDefault="0002738D" w:rsidP="000250F6">
      <w:pPr>
        <w:spacing w:line="480" w:lineRule="auto"/>
        <w:rPr>
          <w:rFonts w:cstheme="minorHAnsi"/>
        </w:rPr>
      </w:pPr>
      <w:r w:rsidRPr="000250F6">
        <w:rPr>
          <w:rFonts w:cstheme="minorHAnsi"/>
        </w:rPr>
        <w:t>Department of Health &amp; Rehabilitation Sciences</w:t>
      </w:r>
    </w:p>
    <w:p w:rsidR="000250F6" w:rsidRDefault="0002738D" w:rsidP="000250F6">
      <w:pPr>
        <w:spacing w:line="480" w:lineRule="auto"/>
        <w:rPr>
          <w:rFonts w:cstheme="minorHAnsi"/>
        </w:rPr>
      </w:pPr>
      <w:r w:rsidRPr="000250F6">
        <w:rPr>
          <w:rFonts w:cstheme="minorHAnsi"/>
        </w:rPr>
        <w:t>University of Cape Town</w:t>
      </w:r>
    </w:p>
    <w:p w:rsidR="000250F6" w:rsidRDefault="0002738D" w:rsidP="000250F6">
      <w:pPr>
        <w:spacing w:line="480" w:lineRule="auto"/>
        <w:rPr>
          <w:rFonts w:cstheme="minorHAnsi"/>
        </w:rPr>
      </w:pPr>
      <w:r w:rsidRPr="000250F6">
        <w:rPr>
          <w:rFonts w:cstheme="minorHAnsi"/>
        </w:rPr>
        <w:t>F45 Old Groote Schuur Hospital Building</w:t>
      </w:r>
    </w:p>
    <w:p w:rsidR="000250F6" w:rsidRDefault="0002738D" w:rsidP="000250F6">
      <w:pPr>
        <w:spacing w:line="480" w:lineRule="auto"/>
        <w:rPr>
          <w:rFonts w:cstheme="minorHAnsi"/>
        </w:rPr>
      </w:pPr>
      <w:r w:rsidRPr="000250F6">
        <w:rPr>
          <w:rFonts w:cstheme="minorHAnsi"/>
        </w:rPr>
        <w:lastRenderedPageBreak/>
        <w:t>Observatory, 7925</w:t>
      </w:r>
    </w:p>
    <w:p w:rsidR="000250F6" w:rsidRDefault="0002738D" w:rsidP="000250F6">
      <w:pPr>
        <w:spacing w:line="480" w:lineRule="auto"/>
        <w:rPr>
          <w:rFonts w:cstheme="minorHAnsi"/>
        </w:rPr>
      </w:pPr>
      <w:r w:rsidRPr="000250F6">
        <w:rPr>
          <w:rFonts w:cstheme="minorHAnsi"/>
        </w:rPr>
        <w:t xml:space="preserve">South </w:t>
      </w:r>
      <w:r w:rsidR="00D1162F">
        <w:rPr>
          <w:rFonts w:cstheme="minorHAnsi"/>
        </w:rPr>
        <w:t>Africa</w:t>
      </w:r>
    </w:p>
    <w:p w:rsidR="00820C09" w:rsidRPr="006E4280" w:rsidRDefault="00820C09" w:rsidP="000250F6">
      <w:pPr>
        <w:spacing w:line="480" w:lineRule="auto"/>
        <w:rPr>
          <w:rFonts w:cstheme="minorHAnsi"/>
        </w:rPr>
      </w:pPr>
      <w:r w:rsidRPr="006E4280">
        <w:rPr>
          <w:rFonts w:cstheme="minorHAnsi"/>
        </w:rPr>
        <w:t xml:space="preserve">Telephone: </w:t>
      </w:r>
      <w:r w:rsidR="006E4280" w:rsidRPr="006E4280">
        <w:rPr>
          <w:rFonts w:cstheme="minorHAnsi"/>
        </w:rPr>
        <w:t>0</w:t>
      </w:r>
      <w:r w:rsidR="006E4280" w:rsidRPr="006E4280">
        <w:rPr>
          <w:rFonts w:ascii="Tahoma" w:eastAsia="Times New Roman" w:hAnsi="Tahoma" w:cs="Tahoma"/>
          <w:sz w:val="20"/>
          <w:szCs w:val="20"/>
        </w:rPr>
        <w:t>21-406 6401</w:t>
      </w:r>
    </w:p>
    <w:p w:rsidR="000250F6" w:rsidRPr="009002F6" w:rsidRDefault="000250F6" w:rsidP="000250F6">
      <w:pPr>
        <w:spacing w:line="480" w:lineRule="auto"/>
        <w:rPr>
          <w:rStyle w:val="Hyperlink"/>
          <w:rFonts w:cstheme="minorHAnsi"/>
          <w:color w:val="auto"/>
        </w:rPr>
      </w:pPr>
      <w:r>
        <w:rPr>
          <w:rFonts w:cstheme="minorHAnsi"/>
        </w:rPr>
        <w:t xml:space="preserve">Email: </w:t>
      </w:r>
      <w:r w:rsidRPr="000250F6">
        <w:rPr>
          <w:rFonts w:cstheme="minorHAnsi"/>
        </w:rPr>
        <w:t>jennifer.jelsma@uct.ac.za</w:t>
      </w:r>
    </w:p>
    <w:p w:rsidR="0002738D" w:rsidRPr="000250F6" w:rsidRDefault="0002738D" w:rsidP="0002738D">
      <w:pPr>
        <w:spacing w:line="480" w:lineRule="auto"/>
        <w:rPr>
          <w:rFonts w:cstheme="minorHAnsi"/>
        </w:rPr>
      </w:pPr>
    </w:p>
    <w:p w:rsidR="00D1162F" w:rsidRPr="005D547A" w:rsidRDefault="000250F6" w:rsidP="0002738D">
      <w:pPr>
        <w:spacing w:line="480" w:lineRule="auto"/>
        <w:rPr>
          <w:rFonts w:cstheme="minorHAnsi"/>
        </w:rPr>
      </w:pPr>
      <w:r w:rsidRPr="000250F6">
        <w:rPr>
          <w:rFonts w:cstheme="minorHAnsi"/>
        </w:rPr>
        <w:t>Nandi Siegfried</w:t>
      </w:r>
      <w:proofErr w:type="gramStart"/>
      <w:r w:rsidR="00D1162F">
        <w:rPr>
          <w:rFonts w:cstheme="minorHAnsi"/>
        </w:rPr>
        <w:t xml:space="preserve">, </w:t>
      </w:r>
      <w:r w:rsidRPr="000250F6">
        <w:rPr>
          <w:rFonts w:cstheme="minorHAnsi"/>
          <w:vertAlign w:val="superscript"/>
        </w:rPr>
        <w:t xml:space="preserve"> </w:t>
      </w:r>
      <w:proofErr w:type="spellStart"/>
      <w:r w:rsidR="005D547A" w:rsidRPr="005D547A">
        <w:rPr>
          <w:rFonts w:cstheme="minorHAnsi"/>
        </w:rPr>
        <w:t>MBChB</w:t>
      </w:r>
      <w:proofErr w:type="spellEnd"/>
      <w:proofErr w:type="gramEnd"/>
      <w:r w:rsidR="005D547A" w:rsidRPr="005D547A">
        <w:rPr>
          <w:rFonts w:cstheme="minorHAnsi"/>
        </w:rPr>
        <w:t xml:space="preserve"> MPH(Hons)</w:t>
      </w:r>
      <w:r w:rsidR="005D547A">
        <w:rPr>
          <w:rFonts w:cstheme="minorHAnsi"/>
          <w:i/>
        </w:rPr>
        <w:t>Cape Town</w:t>
      </w:r>
      <w:r w:rsidR="005D547A" w:rsidRPr="005D547A">
        <w:rPr>
          <w:rFonts w:cstheme="minorHAnsi"/>
        </w:rPr>
        <w:t xml:space="preserve"> FCPHM(SA) DPhil</w:t>
      </w:r>
      <w:r w:rsidR="005D547A">
        <w:rPr>
          <w:rFonts w:cstheme="minorHAnsi"/>
        </w:rPr>
        <w:t xml:space="preserve"> </w:t>
      </w:r>
      <w:r w:rsidR="005D547A" w:rsidRPr="005D547A">
        <w:rPr>
          <w:rFonts w:cstheme="minorHAnsi"/>
          <w:i/>
        </w:rPr>
        <w:t>Oxon</w:t>
      </w:r>
    </w:p>
    <w:p w:rsidR="000250F6" w:rsidRDefault="0002738D" w:rsidP="0002738D">
      <w:pPr>
        <w:spacing w:line="480" w:lineRule="auto"/>
        <w:rPr>
          <w:rFonts w:cstheme="minorHAnsi"/>
        </w:rPr>
      </w:pPr>
      <w:r w:rsidRPr="000250F6">
        <w:rPr>
          <w:rFonts w:cstheme="minorHAnsi"/>
        </w:rPr>
        <w:t>Independent Clinical Epidemiologist</w:t>
      </w:r>
    </w:p>
    <w:p w:rsidR="005D547A" w:rsidRPr="005D547A" w:rsidRDefault="005D547A" w:rsidP="0002738D">
      <w:pPr>
        <w:spacing w:line="480" w:lineRule="auto"/>
        <w:rPr>
          <w:rFonts w:cstheme="minorHAnsi"/>
        </w:rPr>
      </w:pPr>
      <w:r w:rsidRPr="005D547A">
        <w:rPr>
          <w:rFonts w:cstheme="minorHAnsi"/>
        </w:rPr>
        <w:t>17 Torbay Road</w:t>
      </w:r>
    </w:p>
    <w:p w:rsidR="00820C09" w:rsidRPr="005D547A" w:rsidRDefault="005D547A" w:rsidP="0002738D">
      <w:pPr>
        <w:spacing w:line="480" w:lineRule="auto"/>
        <w:rPr>
          <w:rFonts w:cstheme="minorHAnsi"/>
        </w:rPr>
      </w:pPr>
      <w:proofErr w:type="spellStart"/>
      <w:r w:rsidRPr="005D547A">
        <w:rPr>
          <w:rFonts w:cstheme="minorHAnsi"/>
        </w:rPr>
        <w:t>Greenpoint</w:t>
      </w:r>
      <w:proofErr w:type="spellEnd"/>
      <w:r w:rsidRPr="005D547A">
        <w:rPr>
          <w:rFonts w:cstheme="minorHAnsi"/>
        </w:rPr>
        <w:t>, 8051</w:t>
      </w:r>
    </w:p>
    <w:p w:rsidR="000250F6" w:rsidRDefault="0002738D" w:rsidP="0002738D">
      <w:pPr>
        <w:spacing w:line="480" w:lineRule="auto"/>
        <w:rPr>
          <w:rFonts w:cstheme="minorHAnsi"/>
        </w:rPr>
      </w:pPr>
      <w:r w:rsidRPr="000250F6">
        <w:rPr>
          <w:rFonts w:cstheme="minorHAnsi"/>
        </w:rPr>
        <w:t>Cape Town</w:t>
      </w:r>
    </w:p>
    <w:p w:rsidR="0002738D" w:rsidRDefault="0002738D" w:rsidP="0002738D">
      <w:pPr>
        <w:spacing w:line="480" w:lineRule="auto"/>
        <w:rPr>
          <w:rFonts w:cstheme="minorHAnsi"/>
        </w:rPr>
      </w:pPr>
      <w:r w:rsidRPr="000250F6">
        <w:rPr>
          <w:rFonts w:cstheme="minorHAnsi"/>
        </w:rPr>
        <w:t>South Africa</w:t>
      </w:r>
    </w:p>
    <w:p w:rsidR="00820C09" w:rsidRPr="005D547A" w:rsidRDefault="00820C09" w:rsidP="0002738D">
      <w:pPr>
        <w:spacing w:line="480" w:lineRule="auto"/>
        <w:rPr>
          <w:rFonts w:cstheme="minorHAnsi"/>
        </w:rPr>
      </w:pPr>
      <w:r w:rsidRPr="005D547A">
        <w:rPr>
          <w:rFonts w:cstheme="minorHAnsi"/>
        </w:rPr>
        <w:t xml:space="preserve">Telephone: </w:t>
      </w:r>
      <w:r w:rsidR="005D547A" w:rsidRPr="005D547A">
        <w:rPr>
          <w:rFonts w:cstheme="minorHAnsi"/>
        </w:rPr>
        <w:t>(021) 439 2446</w:t>
      </w:r>
    </w:p>
    <w:p w:rsidR="002E1B31" w:rsidRPr="000250F6" w:rsidRDefault="000250F6" w:rsidP="000250F6">
      <w:pPr>
        <w:spacing w:line="480" w:lineRule="auto"/>
        <w:rPr>
          <w:rFonts w:cstheme="minorHAnsi"/>
        </w:rPr>
      </w:pPr>
      <w:r>
        <w:rPr>
          <w:rFonts w:cstheme="minorHAnsi"/>
        </w:rPr>
        <w:t xml:space="preserve">Email: </w:t>
      </w:r>
      <w:r w:rsidR="002E1B31" w:rsidRPr="000250F6">
        <w:rPr>
          <w:rFonts w:cstheme="minorHAnsi"/>
        </w:rPr>
        <w:t>nandi.siegfried@gmail.com</w:t>
      </w:r>
    </w:p>
    <w:p w:rsidR="00211039" w:rsidRDefault="00211039" w:rsidP="002E1B31">
      <w:pPr>
        <w:spacing w:line="360" w:lineRule="auto"/>
      </w:pPr>
    </w:p>
    <w:p w:rsidR="00D1162F" w:rsidRPr="00D1162F" w:rsidRDefault="00D1162F" w:rsidP="002E1B31">
      <w:pPr>
        <w:spacing w:line="360" w:lineRule="auto"/>
        <w:rPr>
          <w:b/>
        </w:rPr>
      </w:pPr>
      <w:r w:rsidRPr="00D1162F">
        <w:rPr>
          <w:b/>
        </w:rPr>
        <w:t xml:space="preserve">Ethics clearance: </w:t>
      </w:r>
    </w:p>
    <w:p w:rsidR="00D1162F" w:rsidRPr="00D1162F" w:rsidRDefault="00D1162F" w:rsidP="002E1B31">
      <w:pPr>
        <w:spacing w:line="360" w:lineRule="auto"/>
        <w:rPr>
          <w:rFonts w:eastAsia="Calibri" w:cs="Times New Roman"/>
          <w:lang w:val="en-GB" w:eastAsia="en-GB"/>
        </w:rPr>
      </w:pPr>
      <w:r w:rsidRPr="00D1162F">
        <w:rPr>
          <w:rFonts w:eastAsia="Calibri" w:cs="Times New Roman"/>
          <w:lang w:val="en-GB" w:eastAsia="en-GB"/>
        </w:rPr>
        <w:t xml:space="preserve">University of Cape Town </w:t>
      </w:r>
      <w:r w:rsidRPr="00D1162F">
        <w:rPr>
          <w:rFonts w:eastAsia="Times New Roman" w:cs="Times New Roman"/>
          <w:lang w:val="en-GB" w:eastAsia="en-GB"/>
        </w:rPr>
        <w:t xml:space="preserve">Health Sciences Faculty Human Research Ethics Committee </w:t>
      </w:r>
      <w:r w:rsidRPr="00D1162F">
        <w:rPr>
          <w:rFonts w:eastAsia="Calibri" w:cs="Times New Roman"/>
          <w:lang w:val="en-GB" w:eastAsia="en-GB"/>
        </w:rPr>
        <w:t>(REC REF: 259/2006)</w:t>
      </w:r>
    </w:p>
    <w:p w:rsidR="001849AA" w:rsidRDefault="00D1162F" w:rsidP="002E1B31">
      <w:pPr>
        <w:spacing w:line="360" w:lineRule="auto"/>
        <w:rPr>
          <w:rFonts w:eastAsia="Times New Roman" w:cs="Times New Roman"/>
          <w:lang w:val="en-GB" w:eastAsia="en-GB"/>
        </w:rPr>
      </w:pPr>
      <w:proofErr w:type="gramStart"/>
      <w:r w:rsidRPr="00D1162F">
        <w:rPr>
          <w:rFonts w:eastAsia="Times New Roman" w:cs="Times New Roman"/>
          <w:lang w:val="en-GB" w:eastAsia="en-GB"/>
        </w:rPr>
        <w:t>Western Cape Provincial Department of Health (Ref. 19/18/RP37/2008).</w:t>
      </w:r>
      <w:proofErr w:type="gramEnd"/>
    </w:p>
    <w:sectPr w:rsidR="001849A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B31"/>
    <w:rsid w:val="000250F6"/>
    <w:rsid w:val="0002738D"/>
    <w:rsid w:val="001849AA"/>
    <w:rsid w:val="00211039"/>
    <w:rsid w:val="0025004A"/>
    <w:rsid w:val="002E1B31"/>
    <w:rsid w:val="0039536F"/>
    <w:rsid w:val="005D547A"/>
    <w:rsid w:val="006E4280"/>
    <w:rsid w:val="007273E2"/>
    <w:rsid w:val="00820C09"/>
    <w:rsid w:val="009002F6"/>
    <w:rsid w:val="00D1162F"/>
    <w:rsid w:val="00D82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1B31"/>
  </w:style>
  <w:style w:type="paragraph" w:styleId="Heading1">
    <w:name w:val="heading 1"/>
    <w:basedOn w:val="Normal"/>
    <w:next w:val="Normal"/>
    <w:link w:val="Heading1Char"/>
    <w:uiPriority w:val="9"/>
    <w:qFormat/>
    <w:rsid w:val="002E1B3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E1B31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2E1B3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E1B3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2E1B3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Z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1B31"/>
  </w:style>
  <w:style w:type="paragraph" w:styleId="Heading1">
    <w:name w:val="heading 1"/>
    <w:basedOn w:val="Normal"/>
    <w:next w:val="Normal"/>
    <w:link w:val="Heading1Char"/>
    <w:uiPriority w:val="9"/>
    <w:qFormat/>
    <w:rsid w:val="002E1B3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E1B31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2E1B3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E1B3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2E1B3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9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Cape Town</Company>
  <LinksUpToDate>false</LinksUpToDate>
  <CharactersWithSpaces>1153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 Buchanan</dc:creator>
  <cp:lastModifiedBy>Helen Buchanan</cp:lastModifiedBy>
  <cp:revision>11</cp:revision>
  <dcterms:created xsi:type="dcterms:W3CDTF">2013-10-16T11:31:00Z</dcterms:created>
  <dcterms:modified xsi:type="dcterms:W3CDTF">2015-10-14T14:25:00Z</dcterms:modified>
</cp:coreProperties>
</file>